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7E0DC104" w:rsidR="00984CD6" w:rsidRPr="00984CD6" w:rsidRDefault="00420A87"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GLIS 662</w:t>
      </w:r>
    </w:p>
    <w:p w14:paraId="33B06840"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8B2BA4">
        <w:rPr>
          <w:rFonts w:ascii="Times New Roman" w:eastAsia="Times New Roman" w:hAnsi="Times New Roman" w:cs="Times New Roman"/>
          <w:sz w:val="24"/>
          <w:szCs w:val="24"/>
          <w:lang w:eastAsia="en-CA"/>
        </w:rPr>
        <w:t xml:space="preserve">Intellectual Capital </w:t>
      </w:r>
    </w:p>
    <w:p w14:paraId="119C22C3" w14:textId="590FD55A" w:rsidR="00984CD6" w:rsidRPr="00984CD6" w:rsidRDefault="002067EF"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Fall 2018</w:t>
      </w:r>
    </w:p>
    <w:p w14:paraId="2DEE5F91" w14:textId="03909A48"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BA1C55">
        <w:rPr>
          <w:rFonts w:ascii="Times New Roman" w:eastAsia="Times New Roman" w:hAnsi="Times New Roman" w:cs="Times New Roman"/>
          <w:sz w:val="24"/>
          <w:szCs w:val="24"/>
          <w:lang w:eastAsia="en-CA"/>
        </w:rPr>
        <w:t xml:space="preserve">plete applications: </w:t>
      </w:r>
      <w:r w:rsidR="007A5EC1">
        <w:rPr>
          <w:rFonts w:ascii="Times New Roman" w:eastAsia="Times New Roman" w:hAnsi="Times New Roman" w:cs="Times New Roman"/>
          <w:sz w:val="24"/>
          <w:szCs w:val="24"/>
          <w:lang w:eastAsia="en-CA"/>
        </w:rPr>
        <w:t>June</w:t>
      </w:r>
      <w:bookmarkStart w:id="0" w:name="_GoBack"/>
      <w:bookmarkEnd w:id="0"/>
      <w:r w:rsidR="00BA1C55" w:rsidRPr="00701933">
        <w:rPr>
          <w:rFonts w:ascii="Times New Roman" w:eastAsia="Times New Roman" w:hAnsi="Times New Roman" w:cs="Times New Roman"/>
          <w:sz w:val="24"/>
          <w:szCs w:val="24"/>
          <w:lang w:eastAsia="en-CA"/>
        </w:rPr>
        <w:t xml:space="preserve"> 22</w:t>
      </w:r>
      <w:r w:rsidRPr="00701933">
        <w:rPr>
          <w:rFonts w:ascii="Times New Roman" w:eastAsia="Times New Roman" w:hAnsi="Times New Roman" w:cs="Times New Roman"/>
          <w:sz w:val="24"/>
          <w:szCs w:val="24"/>
          <w:lang w:eastAsia="en-CA"/>
        </w:rPr>
        <w:t>, 201</w:t>
      </w:r>
      <w:r w:rsidR="002067EF">
        <w:rPr>
          <w:rFonts w:ascii="Times New Roman" w:eastAsia="Times New Roman" w:hAnsi="Times New Roman" w:cs="Times New Roman"/>
          <w:sz w:val="24"/>
          <w:szCs w:val="24"/>
          <w:lang w:eastAsia="en-CA"/>
        </w:rPr>
        <w:t>8</w:t>
      </w:r>
    </w:p>
    <w:p w14:paraId="2CD51784" w14:textId="43A42C9A"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8B2BA4">
        <w:rPr>
          <w:rFonts w:ascii="Times New Roman" w:eastAsia="Times New Roman" w:hAnsi="Times New Roman" w:cs="Times New Roman"/>
          <w:sz w:val="24"/>
          <w:szCs w:val="24"/>
          <w:lang w:eastAsia="en-CA"/>
        </w:rPr>
        <w:t>Intellectual Capital</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C60F9F">
          <w:rPr>
            <w:rStyle w:val="Hyperlink"/>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05F3F4A1" w14:textId="77777777" w:rsidR="008B2BA4" w:rsidRPr="00B10EDF" w:rsidRDefault="008B2BA4" w:rsidP="00984CD6">
      <w:pPr>
        <w:spacing w:before="100" w:beforeAutospacing="1" w:after="100" w:afterAutospacing="1" w:line="240" w:lineRule="auto"/>
        <w:rPr>
          <w:rFonts w:ascii="Times New Roman" w:eastAsia="Times New Roman" w:hAnsi="Times New Roman" w:cs="Times New Roman"/>
          <w:i/>
          <w:sz w:val="24"/>
          <w:szCs w:val="24"/>
          <w:lang w:eastAsia="en-CA"/>
        </w:rPr>
      </w:pPr>
      <w:r w:rsidRPr="00B10EDF">
        <w:rPr>
          <w:rFonts w:ascii="Times New Roman" w:eastAsia="Times New Roman" w:hAnsi="Times New Roman" w:cs="Times New Roman"/>
          <w:i/>
          <w:sz w:val="24"/>
          <w:szCs w:val="24"/>
          <w:lang w:eastAsia="en-CA"/>
        </w:rPr>
        <w:t>Understanding the strategic role of intellectual assets: how individuals, communities and organizations can identify and leverage their knowledge, experience, expertise and innovations more systematically to create value for the organization. Emphasis is placed on understanding the links between individuals and the organization in the sharing of intellectual assets.</w:t>
      </w:r>
    </w:p>
    <w:p w14:paraId="46BBD3EC" w14:textId="70C7FB67"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course lecturer should have successfully completed courses in knowledge management, including the topics covered by intellectual capital man</w:t>
      </w:r>
      <w:r w:rsidR="00C9372D">
        <w:rPr>
          <w:rFonts w:ascii="Times New Roman" w:eastAsia="Times New Roman" w:hAnsi="Times New Roman" w:cs="Times New Roman"/>
          <w:sz w:val="24"/>
          <w:szCs w:val="24"/>
          <w:lang w:eastAsia="en-CA"/>
        </w:rPr>
        <w:t>agement, at the graduate level.</w:t>
      </w:r>
      <w:r>
        <w:rPr>
          <w:rFonts w:ascii="Times New Roman" w:eastAsia="Times New Roman" w:hAnsi="Times New Roman" w:cs="Times New Roman"/>
          <w:sz w:val="24"/>
          <w:szCs w:val="24"/>
          <w:lang w:eastAsia="en-CA"/>
        </w:rPr>
        <w:t xml:space="preserve"> Ideally, the candidate will have had </w:t>
      </w:r>
      <w:r w:rsidR="00C9372D">
        <w:rPr>
          <w:rFonts w:ascii="Times New Roman" w:eastAsia="Times New Roman" w:hAnsi="Times New Roman" w:cs="Times New Roman"/>
          <w:sz w:val="24"/>
          <w:szCs w:val="24"/>
          <w:lang w:eastAsia="en-CA"/>
        </w:rPr>
        <w:t xml:space="preserve">taught a course in Intellectual Capital and has </w:t>
      </w:r>
      <w:r>
        <w:rPr>
          <w:rFonts w:ascii="Times New Roman" w:eastAsia="Times New Roman" w:hAnsi="Times New Roman" w:cs="Times New Roman"/>
          <w:sz w:val="24"/>
          <w:szCs w:val="24"/>
          <w:lang w:eastAsia="en-CA"/>
        </w:rPr>
        <w:t xml:space="preserve">some professional experience in the management of intellectual capital in an organizational setting. </w:t>
      </w:r>
      <w:r w:rsidR="00EE5E87">
        <w:rPr>
          <w:rFonts w:ascii="Times New Roman" w:eastAsia="Times New Roman" w:hAnsi="Times New Roman" w:cs="Times New Roman"/>
          <w:sz w:val="24"/>
          <w:szCs w:val="24"/>
          <w:lang w:eastAsia="en-CA"/>
        </w:rPr>
        <w:t xml:space="preserve">Candidate should provide evidence of teaching effectiveness as shown by course evaluations.  </w:t>
      </w:r>
      <w:r w:rsidR="001D0A11">
        <w:rPr>
          <w:rFonts w:ascii="Times New Roman" w:eastAsia="Times New Roman" w:hAnsi="Times New Roman" w:cs="Times New Roman"/>
          <w:sz w:val="24"/>
          <w:szCs w:val="24"/>
          <w:lang w:eastAsia="en-CA"/>
        </w:rPr>
        <w:t>A Master’s degree in Information Studies (or equivalent) is required.</w:t>
      </w:r>
      <w:r w:rsidR="00273F54">
        <w:rPr>
          <w:rFonts w:ascii="Times New Roman" w:eastAsia="Times New Roman" w:hAnsi="Times New Roman" w:cs="Times New Roman"/>
          <w:sz w:val="24"/>
          <w:szCs w:val="24"/>
          <w:lang w:eastAsia="en-CA"/>
        </w:rPr>
        <w:t xml:space="preserve"> </w:t>
      </w:r>
    </w:p>
    <w:p w14:paraId="7AFC7783" w14:textId="2C62F24E"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A1553C">
        <w:rPr>
          <w:rFonts w:ascii="Times New Roman" w:eastAsia="Times New Roman" w:hAnsi="Times New Roman" w:cs="Times New Roman"/>
          <w:sz w:val="24"/>
          <w:szCs w:val="24"/>
          <w:lang w:eastAsia="en-CA"/>
        </w:rPr>
        <w:t>n the f</w:t>
      </w:r>
      <w:r w:rsidR="00420A87">
        <w:rPr>
          <w:rFonts w:ascii="Times New Roman" w:eastAsia="Times New Roman" w:hAnsi="Times New Roman" w:cs="Times New Roman"/>
          <w:sz w:val="24"/>
          <w:szCs w:val="24"/>
          <w:lang w:eastAsia="en-CA"/>
        </w:rPr>
        <w:t xml:space="preserve">all semester, September </w:t>
      </w:r>
      <w:r w:rsidR="002067EF">
        <w:rPr>
          <w:rFonts w:ascii="Times New Roman" w:eastAsia="Times New Roman" w:hAnsi="Times New Roman" w:cs="Times New Roman"/>
          <w:sz w:val="24"/>
          <w:szCs w:val="24"/>
          <w:lang w:eastAsia="en-CA"/>
        </w:rPr>
        <w:t>4</w:t>
      </w:r>
      <w:r w:rsidR="00420A87">
        <w:rPr>
          <w:rFonts w:ascii="Times New Roman" w:eastAsia="Times New Roman" w:hAnsi="Times New Roman" w:cs="Times New Roman"/>
          <w:sz w:val="24"/>
          <w:szCs w:val="24"/>
          <w:lang w:eastAsia="en-CA"/>
        </w:rPr>
        <w:t xml:space="preserve"> to </w:t>
      </w:r>
      <w:r w:rsidR="002067EF">
        <w:rPr>
          <w:rFonts w:ascii="Times New Roman" w:eastAsia="Times New Roman" w:hAnsi="Times New Roman" w:cs="Times New Roman"/>
          <w:sz w:val="24"/>
          <w:szCs w:val="24"/>
          <w:lang w:eastAsia="en-CA"/>
        </w:rPr>
        <w:t>December 4</w:t>
      </w:r>
      <w:r>
        <w:rPr>
          <w:rFonts w:ascii="Times New Roman" w:eastAsia="Times New Roman" w:hAnsi="Times New Roman" w:cs="Times New Roman"/>
          <w:sz w:val="24"/>
          <w:szCs w:val="24"/>
          <w:lang w:eastAsia="en-CA"/>
        </w:rPr>
        <w:t xml:space="preserve"> on Tuesdays from </w:t>
      </w:r>
      <w:r w:rsidR="00992740">
        <w:rPr>
          <w:rFonts w:ascii="Times New Roman" w:eastAsia="Times New Roman" w:hAnsi="Times New Roman" w:cs="Times New Roman"/>
          <w:sz w:val="24"/>
          <w:szCs w:val="24"/>
          <w:lang w:eastAsia="en-CA"/>
        </w:rPr>
        <w:t>5:30-8</w:t>
      </w:r>
      <w:r>
        <w:rPr>
          <w:rFonts w:ascii="Times New Roman" w:eastAsia="Times New Roman" w:hAnsi="Times New Roman" w:cs="Times New Roman"/>
          <w:sz w:val="24"/>
          <w:szCs w:val="24"/>
          <w:lang w:eastAsia="en-CA"/>
        </w:rPr>
        <w:t>:30</w:t>
      </w:r>
      <w:r w:rsidR="00363F2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pm</w:t>
      </w:r>
      <w:r w:rsidRPr="00984CD6">
        <w:rPr>
          <w:rFonts w:ascii="Times New Roman" w:eastAsia="Times New Roman" w:hAnsi="Times New Roman" w:cs="Times New Roman"/>
          <w:sz w:val="24"/>
          <w:szCs w:val="24"/>
          <w:lang w:eastAsia="en-CA"/>
        </w:rPr>
        <w:t xml:space="preserve">. </w:t>
      </w:r>
      <w:r w:rsidR="00420A87">
        <w:rPr>
          <w:rFonts w:ascii="Times New Roman" w:eastAsia="Times New Roman" w:hAnsi="Times New Roman" w:cs="Times New Roman"/>
          <w:sz w:val="24"/>
          <w:szCs w:val="24"/>
          <w:lang w:eastAsia="en-CA"/>
        </w:rPr>
        <w:t>The course lecturer contract will be from Sept. 1</w:t>
      </w:r>
      <w:r w:rsidR="00A1553C" w:rsidRPr="00A1553C">
        <w:rPr>
          <w:rFonts w:ascii="Times New Roman" w:eastAsia="Times New Roman" w:hAnsi="Times New Roman" w:cs="Times New Roman"/>
          <w:sz w:val="24"/>
          <w:szCs w:val="24"/>
          <w:vertAlign w:val="superscript"/>
          <w:lang w:eastAsia="en-CA"/>
        </w:rPr>
        <w:t>st</w:t>
      </w:r>
      <w:r w:rsidR="00A1553C">
        <w:rPr>
          <w:rFonts w:ascii="Times New Roman" w:eastAsia="Times New Roman" w:hAnsi="Times New Roman" w:cs="Times New Roman"/>
          <w:sz w:val="24"/>
          <w:szCs w:val="24"/>
          <w:lang w:eastAsia="en-CA"/>
        </w:rPr>
        <w:t xml:space="preserve"> </w:t>
      </w:r>
      <w:r w:rsidR="00420A87">
        <w:rPr>
          <w:rFonts w:ascii="Times New Roman" w:eastAsia="Times New Roman" w:hAnsi="Times New Roman" w:cs="Times New Roman"/>
          <w:sz w:val="24"/>
          <w:szCs w:val="24"/>
          <w:lang w:eastAsia="en-CA"/>
        </w:rPr>
        <w:t>– Dec. 30</w:t>
      </w:r>
      <w:r w:rsidR="00A1553C" w:rsidRPr="00A1553C">
        <w:rPr>
          <w:rFonts w:ascii="Times New Roman" w:eastAsia="Times New Roman" w:hAnsi="Times New Roman" w:cs="Times New Roman"/>
          <w:sz w:val="24"/>
          <w:szCs w:val="24"/>
          <w:vertAlign w:val="superscript"/>
          <w:lang w:eastAsia="en-CA"/>
        </w:rPr>
        <w:t>th</w:t>
      </w:r>
      <w:r w:rsidR="00A1553C">
        <w:rPr>
          <w:rFonts w:ascii="Times New Roman" w:eastAsia="Times New Roman" w:hAnsi="Times New Roman" w:cs="Times New Roman"/>
          <w:sz w:val="24"/>
          <w:szCs w:val="24"/>
          <w:lang w:eastAsia="en-CA"/>
        </w:rPr>
        <w:t xml:space="preserve"> </w:t>
      </w:r>
      <w:r w:rsidR="00420A87">
        <w:rPr>
          <w:rFonts w:ascii="Times New Roman" w:eastAsia="Times New Roman" w:hAnsi="Times New Roman" w:cs="Times New Roman"/>
          <w:sz w:val="24"/>
          <w:szCs w:val="24"/>
          <w:lang w:eastAsia="en-CA"/>
        </w:rPr>
        <w:t xml:space="preserve">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2067EF">
        <w:rPr>
          <w:rFonts w:ascii="Times New Roman" w:eastAsia="Times New Roman" w:hAnsi="Times New Roman" w:cs="Times New Roman"/>
          <w:sz w:val="24"/>
          <w:szCs w:val="24"/>
          <w:lang w:eastAsia="en-CA"/>
        </w:rPr>
        <w:t>8,2</w:t>
      </w:r>
      <w:r w:rsidR="006C18D9">
        <w:rPr>
          <w:rFonts w:ascii="Times New Roman" w:eastAsia="Times New Roman" w:hAnsi="Times New Roman" w:cs="Times New Roman"/>
          <w:sz w:val="24"/>
          <w:szCs w:val="24"/>
          <w:lang w:eastAsia="en-CA"/>
        </w:rPr>
        <w:t>2</w:t>
      </w:r>
      <w:r w:rsidR="00965210">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4F1753A9" w14:textId="77777777" w:rsidR="00965210" w:rsidRPr="00984CD6" w:rsidRDefault="00984CD6" w:rsidP="00965210">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965210">
        <w:rPr>
          <w:rFonts w:ascii="Times New Roman" w:eastAsia="Times New Roman" w:hAnsi="Times New Roman" w:cs="Times New Roman"/>
          <w:sz w:val="24"/>
          <w:szCs w:val="24"/>
          <w:lang w:eastAsia="en-CA"/>
        </w:rPr>
        <w:t xml:space="preserve">Shannon Sullivan, Administrative Assistant at </w:t>
      </w:r>
      <w:hyperlink r:id="rId6" w:history="1">
        <w:r w:rsidR="00965210" w:rsidRPr="005237AA">
          <w:rPr>
            <w:rStyle w:val="Hyperlink"/>
            <w:rFonts w:ascii="Times New Roman" w:eastAsia="Times New Roman" w:hAnsi="Times New Roman" w:cs="Times New Roman"/>
            <w:sz w:val="24"/>
            <w:szCs w:val="24"/>
            <w:lang w:eastAsia="en-CA"/>
          </w:rPr>
          <w:t>Shannon.sullivan@mcgill.ca</w:t>
        </w:r>
      </w:hyperlink>
      <w:r w:rsidR="00965210">
        <w:rPr>
          <w:rFonts w:ascii="Times New Roman" w:eastAsia="Times New Roman" w:hAnsi="Times New Roman" w:cs="Times New Roman"/>
          <w:sz w:val="24"/>
          <w:szCs w:val="24"/>
          <w:lang w:eastAsia="en-CA"/>
        </w:rPr>
        <w:t xml:space="preserve"> </w:t>
      </w:r>
    </w:p>
    <w:p w14:paraId="09429D78" w14:textId="0D6AA3B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4707FC4" w14:textId="77777777" w:rsidR="00EE5E87"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r w:rsidR="00EE5E87">
        <w:rPr>
          <w:rFonts w:ascii="Times New Roman" w:eastAsia="Times New Roman" w:hAnsi="Times New Roman" w:cs="Times New Roman"/>
          <w:sz w:val="24"/>
          <w:szCs w:val="24"/>
          <w:lang w:val="fr-FR" w:eastAsia="en-CA"/>
        </w:rPr>
        <w:t xml:space="preserve"> </w:t>
      </w:r>
    </w:p>
    <w:p w14:paraId="17519424" w14:textId="7AE2767D"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lastRenderedPageBreak/>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E4FBB"/>
    <w:rsid w:val="001D0A11"/>
    <w:rsid w:val="002067EF"/>
    <w:rsid w:val="00273F54"/>
    <w:rsid w:val="00363F20"/>
    <w:rsid w:val="00420A87"/>
    <w:rsid w:val="006C18D9"/>
    <w:rsid w:val="006D10CC"/>
    <w:rsid w:val="00701933"/>
    <w:rsid w:val="007A5EC1"/>
    <w:rsid w:val="007B09C8"/>
    <w:rsid w:val="008B2BA4"/>
    <w:rsid w:val="00965210"/>
    <w:rsid w:val="00984CD6"/>
    <w:rsid w:val="00992740"/>
    <w:rsid w:val="00A1553C"/>
    <w:rsid w:val="00B10EDF"/>
    <w:rsid w:val="00BA1C55"/>
    <w:rsid w:val="00BB3450"/>
    <w:rsid w:val="00C9372D"/>
    <w:rsid w:val="00E04D57"/>
    <w:rsid w:val="00EE5E87"/>
    <w:rsid w:val="00F26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7</cp:revision>
  <dcterms:created xsi:type="dcterms:W3CDTF">2017-05-08T14:49:00Z</dcterms:created>
  <dcterms:modified xsi:type="dcterms:W3CDTF">2018-06-05T14:43:00Z</dcterms:modified>
</cp:coreProperties>
</file>