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21C2ED" w14:textId="3C165355" w:rsidR="00673C09" w:rsidRPr="00233BF4" w:rsidRDefault="00294DAE" w:rsidP="00673C09">
      <w:pPr>
        <w:tabs>
          <w:tab w:val="left" w:pos="-1440"/>
          <w:tab w:val="left" w:pos="-720"/>
          <w:tab w:val="left" w:pos="0"/>
          <w:tab w:val="left" w:pos="720"/>
          <w:tab w:val="left" w:pos="1440"/>
          <w:tab w:val="left" w:pos="2160"/>
          <w:tab w:val="left" w:pos="2880"/>
          <w:tab w:val="right" w:pos="10080"/>
        </w:tabs>
        <w:ind w:firstLine="720"/>
        <w:rPr>
          <w:rFonts w:asciiTheme="majorHAnsi" w:hAnsiTheme="majorHAnsi"/>
          <w:b/>
          <w:sz w:val="22"/>
          <w:szCs w:val="22"/>
          <w:lang w:val="fr-CA"/>
        </w:rPr>
      </w:pPr>
      <w:bookmarkStart w:id="0" w:name="_GoBack"/>
      <w:bookmarkEnd w:id="0"/>
      <w:r w:rsidRPr="00233BF4">
        <w:rPr>
          <w:rFonts w:asciiTheme="majorHAnsi" w:hAnsiTheme="majorHAnsi"/>
          <w:noProof/>
          <w:snapToGrid/>
          <w:sz w:val="22"/>
          <w:szCs w:val="22"/>
        </w:rPr>
        <mc:AlternateContent>
          <mc:Choice Requires="wps">
            <w:drawing>
              <wp:anchor distT="0" distB="0" distL="114300" distR="114300" simplePos="0" relativeHeight="251657728" behindDoc="1" locked="1" layoutInCell="0" allowOverlap="1" wp14:anchorId="3C6CA177" wp14:editId="6AB4FB37">
                <wp:simplePos x="0" y="0"/>
                <wp:positionH relativeFrom="margin">
                  <wp:posOffset>-22860</wp:posOffset>
                </wp:positionH>
                <wp:positionV relativeFrom="paragraph">
                  <wp:posOffset>0</wp:posOffset>
                </wp:positionV>
                <wp:extent cx="457200" cy="476885"/>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7688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0">
                              <a:solidFill>
                                <a:srgbClr val="000000"/>
                              </a:solidFill>
                              <a:miter lim="800000"/>
                              <a:headEnd/>
                              <a:tailEnd/>
                            </a14:hiddenLine>
                          </a:ext>
                        </a:extLst>
                      </wps:spPr>
                      <wps:txbx>
                        <w:txbxContent>
                          <w:p w14:paraId="2337CFCD" w14:textId="0D551116" w:rsidR="00EB6CB5" w:rsidRDefault="00EB6CB5">
                            <w:pPr>
                              <w:pBdr>
                                <w:top w:val="single" w:sz="6" w:space="0" w:color="FFFFFF"/>
                                <w:left w:val="single" w:sz="6" w:space="0" w:color="FFFFFF"/>
                                <w:bottom w:val="single" w:sz="6" w:space="0" w:color="FFFFFF"/>
                                <w:right w:val="single" w:sz="6" w:space="0" w:color="FFFFFF"/>
                              </w:pBdr>
                            </w:pPr>
                            <w:r>
                              <w:rPr>
                                <w:noProof/>
                                <w:snapToGrid/>
                                <w:sz w:val="20"/>
                              </w:rPr>
                              <w:drawing>
                                <wp:inline distT="0" distB="0" distL="0" distR="0" wp14:anchorId="094107A8" wp14:editId="37F6ACEF">
                                  <wp:extent cx="457200" cy="48260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l="-13023" t="-325" r="-13023" b="-325"/>
                                          <a:stretch>
                                            <a:fillRect/>
                                          </a:stretch>
                                        </pic:blipFill>
                                        <pic:spPr bwMode="auto">
                                          <a:xfrm>
                                            <a:off x="0" y="0"/>
                                            <a:ext cx="457200" cy="482600"/>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6CA177" id="Rectangle 2" o:spid="_x0000_s1026" style="position:absolute;left:0;text-align:left;margin-left:-1.8pt;margin-top:0;width:36pt;height:37.5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" o:allowincell="f" filled="f" stroked="f">
                <v:textbox inset="0,0,0,0">
                  <w:txbxContent>
                    <w:p w14:paraId="2337CFCD" w14:textId="0D551116" w:rsidR="00EB6CB5" w:rsidRDefault="00EB6CB5">
                      <w:pPr>
                        <w:pBdr>
                          <w:top w:val="single" w:sz="6" w:space="0" w:color="FFFFFF"/>
                          <w:left w:val="single" w:sz="6" w:space="0" w:color="FFFFFF"/>
                          <w:bottom w:val="single" w:sz="6" w:space="0" w:color="FFFFFF"/>
                          <w:right w:val="single" w:sz="6" w:space="0" w:color="FFFFFF"/>
                        </w:pBdr>
                      </w:pPr>
                      <w:r>
                        <w:rPr>
                          <w:noProof/>
                          <w:snapToGrid/>
                          <w:sz w:val="20"/>
                        </w:rPr>
                        <w:drawing>
                          <wp:inline distT="0" distB="0" distL="0" distR="0" wp14:anchorId="094107A8" wp14:editId="37F6ACEF">
                            <wp:extent cx="457200" cy="48260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l="-13023" t="-325" r="-13023" b="-325"/>
                                    <a:stretch>
                                      <a:fillRect/>
                                    </a:stretch>
                                  </pic:blipFill>
                                  <pic:spPr bwMode="auto">
                                    <a:xfrm>
                                      <a:off x="0" y="0"/>
                                      <a:ext cx="457200" cy="482600"/>
                                    </a:xfrm>
                                    <a:prstGeom prst="rect">
                                      <a:avLst/>
                                    </a:prstGeom>
                                    <a:noFill/>
                                    <a:ln>
                                      <a:noFill/>
                                    </a:ln>
                                  </pic:spPr>
                                </pic:pic>
                              </a:graphicData>
                            </a:graphic>
                          </wp:inline>
                        </w:drawing>
                      </w:r>
                    </w:p>
                  </w:txbxContent>
                </v:textbox>
                <w10:wrap anchorx="margin"/>
                <w10:anchorlock/>
              </v:rect>
            </w:pict>
          </mc:Fallback>
        </mc:AlternateContent>
      </w:r>
      <w:r w:rsidR="00673C09" w:rsidRPr="00233BF4">
        <w:rPr>
          <w:rFonts w:asciiTheme="majorHAnsi" w:hAnsiTheme="majorHAnsi"/>
          <w:b/>
          <w:sz w:val="22"/>
          <w:szCs w:val="22"/>
          <w:lang w:val="fr-CA"/>
        </w:rPr>
        <w:t xml:space="preserve">McGill </w:t>
      </w:r>
      <w:r w:rsidR="00673C09" w:rsidRPr="00233BF4">
        <w:rPr>
          <w:rFonts w:asciiTheme="majorHAnsi" w:hAnsiTheme="majorHAnsi"/>
          <w:sz w:val="22"/>
          <w:szCs w:val="22"/>
          <w:lang w:val="fr-CA"/>
        </w:rPr>
        <w:t xml:space="preserve">  </w:t>
      </w:r>
      <w:r w:rsidR="00673C09" w:rsidRPr="00233BF4">
        <w:rPr>
          <w:rFonts w:asciiTheme="majorHAnsi" w:hAnsiTheme="majorHAnsi"/>
          <w:sz w:val="22"/>
          <w:szCs w:val="22"/>
          <w:lang w:val="fr-CA"/>
        </w:rPr>
        <w:tab/>
      </w:r>
      <w:r w:rsidR="00673C09" w:rsidRPr="00233BF4">
        <w:rPr>
          <w:rFonts w:asciiTheme="majorHAnsi" w:hAnsiTheme="majorHAnsi"/>
          <w:b/>
          <w:sz w:val="22"/>
          <w:szCs w:val="22"/>
          <w:lang w:val="fr-CA"/>
        </w:rPr>
        <w:tab/>
      </w:r>
      <w:r w:rsidR="00673C09" w:rsidRPr="00233BF4">
        <w:rPr>
          <w:rFonts w:asciiTheme="majorHAnsi" w:hAnsiTheme="majorHAnsi"/>
          <w:sz w:val="22"/>
          <w:szCs w:val="22"/>
          <w:lang w:val="fr-CA"/>
        </w:rPr>
        <w:tab/>
      </w:r>
      <w:r w:rsidR="00673C09" w:rsidRPr="00233BF4">
        <w:rPr>
          <w:rFonts w:asciiTheme="majorHAnsi" w:hAnsiTheme="majorHAnsi"/>
          <w:b/>
          <w:sz w:val="22"/>
          <w:szCs w:val="22"/>
          <w:lang w:val="fr-CA"/>
        </w:rPr>
        <w:t>Faculté des arts</w:t>
      </w:r>
    </w:p>
    <w:p w14:paraId="3CC706C7" w14:textId="65908D48" w:rsidR="00933C06" w:rsidRPr="00233BF4" w:rsidRDefault="00403FE2" w:rsidP="00933C06">
      <w:pPr>
        <w:jc w:val="center"/>
        <w:rPr>
          <w:rFonts w:asciiTheme="majorHAnsi" w:hAnsiTheme="majorHAnsi"/>
          <w:b/>
          <w:color w:val="000000"/>
          <w:sz w:val="22"/>
          <w:szCs w:val="22"/>
          <w:lang w:val="fr-FR"/>
        </w:rPr>
      </w:pPr>
      <w:r w:rsidRPr="00233BF4">
        <w:rPr>
          <w:rFonts w:asciiTheme="majorHAnsi" w:hAnsiTheme="majorHAnsi"/>
          <w:b/>
          <w:color w:val="000000"/>
          <w:sz w:val="22"/>
          <w:szCs w:val="22"/>
          <w:lang w:val="fr-FR"/>
        </w:rPr>
        <w:t>Histoire et Culture de Montréal et du Québec en français</w:t>
      </w:r>
    </w:p>
    <w:p w14:paraId="3A5BC7A0" w14:textId="77777777" w:rsidR="00933C06" w:rsidRPr="00233BF4" w:rsidRDefault="00933C06" w:rsidP="00933C06">
      <w:pPr>
        <w:jc w:val="center"/>
        <w:rPr>
          <w:rFonts w:asciiTheme="majorHAnsi" w:hAnsiTheme="majorHAnsi"/>
          <w:b/>
          <w:sz w:val="22"/>
          <w:szCs w:val="22"/>
          <w:lang w:val="fr-CA"/>
        </w:rPr>
      </w:pPr>
      <w:r w:rsidRPr="00233BF4">
        <w:rPr>
          <w:rFonts w:asciiTheme="majorHAnsi" w:hAnsiTheme="majorHAnsi"/>
          <w:b/>
          <w:sz w:val="22"/>
          <w:szCs w:val="22"/>
          <w:lang w:val="fr-CA"/>
        </w:rPr>
        <w:t xml:space="preserve">Programme d’études sur le Québec (PEQ) </w:t>
      </w:r>
    </w:p>
    <w:p w14:paraId="59799B58" w14:textId="7588E0AA" w:rsidR="00403FE2" w:rsidRPr="00233BF4" w:rsidRDefault="00403FE2" w:rsidP="00933C06">
      <w:pPr>
        <w:jc w:val="center"/>
        <w:rPr>
          <w:rFonts w:asciiTheme="majorHAnsi" w:hAnsiTheme="majorHAnsi"/>
          <w:b/>
          <w:sz w:val="22"/>
          <w:szCs w:val="22"/>
          <w:lang w:val="fr-CA"/>
        </w:rPr>
      </w:pPr>
      <w:r w:rsidRPr="00233BF4">
        <w:rPr>
          <w:rFonts w:asciiTheme="majorHAnsi" w:hAnsiTheme="majorHAnsi"/>
          <w:b/>
          <w:sz w:val="22"/>
          <w:szCs w:val="22"/>
          <w:lang w:val="fr-CA"/>
        </w:rPr>
        <w:t>Version Provisoire</w:t>
      </w:r>
    </w:p>
    <w:p w14:paraId="7B6BC092" w14:textId="46E28C63" w:rsidR="00933C06" w:rsidRPr="00233BF4" w:rsidRDefault="00933C06" w:rsidP="00933C06">
      <w:pPr>
        <w:spacing w:after="120"/>
        <w:jc w:val="center"/>
        <w:rPr>
          <w:rFonts w:asciiTheme="majorHAnsi" w:hAnsiTheme="majorHAnsi"/>
          <w:b/>
          <w:sz w:val="22"/>
          <w:szCs w:val="22"/>
          <w:lang w:val="fr-CA"/>
        </w:rPr>
      </w:pPr>
      <w:r w:rsidRPr="00233BF4">
        <w:rPr>
          <w:rFonts w:asciiTheme="majorHAnsi" w:hAnsiTheme="majorHAnsi"/>
          <w:b/>
          <w:sz w:val="22"/>
          <w:szCs w:val="22"/>
          <w:lang w:val="fr-CA"/>
        </w:rPr>
        <w:t xml:space="preserve">QCST 336 / 6 crédits </w:t>
      </w:r>
      <w:r w:rsidRPr="00233BF4">
        <w:rPr>
          <w:rFonts w:asciiTheme="majorHAnsi" w:hAnsiTheme="majorHAnsi" w:cs="Lucida Sans Unicode"/>
          <w:b/>
          <w:sz w:val="22"/>
          <w:szCs w:val="22"/>
          <w:lang w:val="fr-CA"/>
        </w:rPr>
        <w:t>–</w:t>
      </w:r>
      <w:r w:rsidRPr="00233BF4">
        <w:rPr>
          <w:rFonts w:asciiTheme="majorHAnsi" w:hAnsiTheme="majorHAnsi"/>
          <w:b/>
          <w:sz w:val="22"/>
          <w:szCs w:val="22"/>
          <w:lang w:val="fr-CA"/>
        </w:rPr>
        <w:t xml:space="preserve">  </w:t>
      </w:r>
      <w:r w:rsidR="007705B2">
        <w:rPr>
          <w:rFonts w:asciiTheme="majorHAnsi" w:hAnsiTheme="majorHAnsi"/>
          <w:b/>
          <w:sz w:val="22"/>
          <w:szCs w:val="22"/>
          <w:lang w:val="fr-CA"/>
        </w:rPr>
        <w:t>4 juin</w:t>
      </w:r>
      <w:r w:rsidR="00EB6CB5">
        <w:rPr>
          <w:rFonts w:asciiTheme="majorHAnsi" w:hAnsiTheme="majorHAnsi"/>
          <w:b/>
          <w:sz w:val="22"/>
          <w:szCs w:val="22"/>
          <w:lang w:val="fr-CA"/>
        </w:rPr>
        <w:t xml:space="preserve"> au </w:t>
      </w:r>
      <w:r w:rsidR="007705B2">
        <w:rPr>
          <w:rFonts w:asciiTheme="majorHAnsi" w:hAnsiTheme="majorHAnsi"/>
          <w:b/>
          <w:sz w:val="22"/>
          <w:szCs w:val="22"/>
          <w:lang w:val="fr-CA"/>
        </w:rPr>
        <w:t xml:space="preserve">12 </w:t>
      </w:r>
      <w:r w:rsidR="00EB6CB5">
        <w:rPr>
          <w:rFonts w:asciiTheme="majorHAnsi" w:hAnsiTheme="majorHAnsi"/>
          <w:b/>
          <w:sz w:val="22"/>
          <w:szCs w:val="22"/>
          <w:lang w:val="fr-CA"/>
        </w:rPr>
        <w:t>juillet 2019</w:t>
      </w:r>
    </w:p>
    <w:p w14:paraId="17C596BE" w14:textId="37435B77" w:rsidR="00157081" w:rsidRPr="00233BF4" w:rsidRDefault="00157081" w:rsidP="00C444B2">
      <w:pPr>
        <w:tabs>
          <w:tab w:val="left" w:pos="1418"/>
        </w:tabs>
        <w:ind w:left="1411" w:hanging="1411"/>
        <w:rPr>
          <w:rFonts w:asciiTheme="majorHAnsi" w:hAnsiTheme="majorHAnsi"/>
          <w:sz w:val="22"/>
          <w:szCs w:val="22"/>
          <w:lang w:val="fr-FR"/>
        </w:rPr>
      </w:pPr>
    </w:p>
    <w:p w14:paraId="1357BE58" w14:textId="468843CD" w:rsidR="00595F99" w:rsidRPr="00233BF4" w:rsidRDefault="00933C06" w:rsidP="00595F99">
      <w:pPr>
        <w:pBdr>
          <w:top w:val="double" w:sz="4" w:space="7" w:color="auto"/>
          <w:bottom w:val="double" w:sz="4" w:space="6" w:color="auto"/>
        </w:pBdr>
        <w:tabs>
          <w:tab w:val="left" w:pos="1418"/>
        </w:tabs>
        <w:spacing w:before="120"/>
        <w:rPr>
          <w:rFonts w:asciiTheme="majorHAnsi" w:hAnsiTheme="majorHAnsi"/>
          <w:sz w:val="22"/>
          <w:szCs w:val="22"/>
          <w:lang w:val="fr-FR"/>
        </w:rPr>
      </w:pPr>
      <w:r w:rsidRPr="00233BF4">
        <w:rPr>
          <w:rFonts w:asciiTheme="majorHAnsi" w:hAnsiTheme="majorHAnsi"/>
          <w:b/>
          <w:sz w:val="22"/>
          <w:szCs w:val="22"/>
          <w:lang w:val="fr-FR"/>
        </w:rPr>
        <w:t>Horaire</w:t>
      </w:r>
      <w:r w:rsidRPr="00233BF4">
        <w:rPr>
          <w:rFonts w:asciiTheme="majorHAnsi" w:hAnsiTheme="majorHAnsi"/>
          <w:sz w:val="22"/>
          <w:szCs w:val="22"/>
          <w:lang w:val="fr-FR"/>
        </w:rPr>
        <w:t xml:space="preserve"> : </w:t>
      </w:r>
      <w:r w:rsidR="003B3E81" w:rsidRPr="00233BF4">
        <w:rPr>
          <w:rFonts w:asciiTheme="majorHAnsi" w:hAnsiTheme="majorHAnsi"/>
          <w:sz w:val="22"/>
          <w:szCs w:val="22"/>
          <w:lang w:val="fr-FR"/>
        </w:rPr>
        <w:t xml:space="preserve">Du </w:t>
      </w:r>
      <w:r w:rsidR="00EB6CB5">
        <w:rPr>
          <w:rFonts w:asciiTheme="majorHAnsi" w:hAnsiTheme="majorHAnsi"/>
          <w:sz w:val="22"/>
          <w:szCs w:val="22"/>
          <w:lang w:val="fr-FR"/>
        </w:rPr>
        <w:t>lun</w:t>
      </w:r>
      <w:r w:rsidR="00233BF4" w:rsidRPr="00233BF4">
        <w:rPr>
          <w:rFonts w:asciiTheme="majorHAnsi" w:hAnsiTheme="majorHAnsi"/>
          <w:sz w:val="22"/>
          <w:szCs w:val="22"/>
          <w:lang w:val="fr-FR"/>
        </w:rPr>
        <w:t xml:space="preserve">di </w:t>
      </w:r>
      <w:r w:rsidR="003B3E81" w:rsidRPr="00233BF4">
        <w:rPr>
          <w:rFonts w:asciiTheme="majorHAnsi" w:hAnsiTheme="majorHAnsi"/>
          <w:sz w:val="22"/>
          <w:szCs w:val="22"/>
          <w:lang w:val="fr-FR"/>
        </w:rPr>
        <w:t xml:space="preserve">au vendredi, </w:t>
      </w:r>
      <w:r w:rsidRPr="00233BF4">
        <w:rPr>
          <w:rFonts w:asciiTheme="majorHAnsi" w:hAnsiTheme="majorHAnsi"/>
          <w:spacing w:val="-6"/>
          <w:sz w:val="22"/>
          <w:szCs w:val="22"/>
          <w:lang w:val="fr-FR"/>
        </w:rPr>
        <w:t>de</w:t>
      </w:r>
      <w:r w:rsidRPr="00233BF4">
        <w:rPr>
          <w:rFonts w:asciiTheme="majorHAnsi" w:hAnsiTheme="majorHAnsi"/>
          <w:b/>
          <w:spacing w:val="-6"/>
          <w:sz w:val="22"/>
          <w:szCs w:val="22"/>
          <w:lang w:val="fr-FR"/>
        </w:rPr>
        <w:t xml:space="preserve"> 9 h 30 à </w:t>
      </w:r>
      <w:r w:rsidR="00403FE2" w:rsidRPr="00233BF4">
        <w:rPr>
          <w:rFonts w:asciiTheme="majorHAnsi" w:hAnsiTheme="majorHAnsi"/>
          <w:b/>
          <w:spacing w:val="-6"/>
          <w:sz w:val="22"/>
          <w:szCs w:val="22"/>
          <w:lang w:val="fr-FR"/>
        </w:rPr>
        <w:t>12h30</w:t>
      </w:r>
    </w:p>
    <w:p w14:paraId="4B9CFD9E" w14:textId="17DCFB41" w:rsidR="00933C06" w:rsidRPr="00233BF4" w:rsidRDefault="00933C06" w:rsidP="00690746">
      <w:pPr>
        <w:pBdr>
          <w:top w:val="double" w:sz="4" w:space="7" w:color="auto"/>
          <w:bottom w:val="double" w:sz="4" w:space="6" w:color="auto"/>
        </w:pBdr>
        <w:tabs>
          <w:tab w:val="left" w:pos="1418"/>
        </w:tabs>
        <w:rPr>
          <w:rFonts w:asciiTheme="majorHAnsi" w:hAnsiTheme="majorHAnsi"/>
          <w:color w:val="000000"/>
          <w:sz w:val="22"/>
          <w:szCs w:val="22"/>
          <w:lang w:val="fr-CA"/>
        </w:rPr>
      </w:pPr>
      <w:r w:rsidRPr="00233BF4">
        <w:rPr>
          <w:rFonts w:asciiTheme="majorHAnsi" w:hAnsiTheme="majorHAnsi"/>
          <w:b/>
          <w:sz w:val="22"/>
          <w:szCs w:val="22"/>
          <w:lang w:val="fr-FR"/>
        </w:rPr>
        <w:t xml:space="preserve">Salle de cours : </w:t>
      </w:r>
      <w:r w:rsidR="00233BF4" w:rsidRPr="00233BF4">
        <w:rPr>
          <w:rFonts w:asciiTheme="majorHAnsi" w:hAnsiTheme="majorHAnsi"/>
          <w:b/>
          <w:sz w:val="22"/>
          <w:szCs w:val="22"/>
          <w:lang w:val="fr-FR"/>
        </w:rPr>
        <w:t>à confirmer</w:t>
      </w:r>
    </w:p>
    <w:p w14:paraId="60BA86A4" w14:textId="05F5CD94" w:rsidR="00933C06" w:rsidRPr="00233BF4" w:rsidRDefault="00933C06" w:rsidP="00690746">
      <w:pPr>
        <w:pBdr>
          <w:top w:val="double" w:sz="4" w:space="7" w:color="auto"/>
          <w:bottom w:val="double" w:sz="4" w:space="6" w:color="auto"/>
        </w:pBdr>
        <w:tabs>
          <w:tab w:val="left" w:pos="1418"/>
        </w:tabs>
        <w:spacing w:before="60"/>
        <w:rPr>
          <w:rFonts w:asciiTheme="majorHAnsi" w:hAnsiTheme="majorHAnsi"/>
          <w:sz w:val="22"/>
          <w:szCs w:val="22"/>
          <w:lang w:val="fr-CA"/>
        </w:rPr>
      </w:pPr>
      <w:r w:rsidRPr="00233BF4">
        <w:rPr>
          <w:rFonts w:asciiTheme="majorHAnsi" w:hAnsiTheme="majorHAnsi"/>
          <w:b/>
          <w:sz w:val="22"/>
          <w:szCs w:val="22"/>
          <w:lang w:val="fr-CA"/>
        </w:rPr>
        <w:t>Monitrice de langue</w:t>
      </w:r>
      <w:r w:rsidR="00690746" w:rsidRPr="00233BF4">
        <w:rPr>
          <w:rFonts w:asciiTheme="majorHAnsi" w:hAnsiTheme="majorHAnsi"/>
          <w:b/>
          <w:sz w:val="22"/>
          <w:szCs w:val="22"/>
          <w:lang w:val="fr-CA"/>
        </w:rPr>
        <w:t xml:space="preserve"> et de culture</w:t>
      </w:r>
      <w:r w:rsidRPr="00233BF4">
        <w:rPr>
          <w:rFonts w:asciiTheme="majorHAnsi" w:hAnsiTheme="majorHAnsi"/>
          <w:sz w:val="22"/>
          <w:szCs w:val="22"/>
          <w:lang w:val="fr-CA"/>
        </w:rPr>
        <w:t xml:space="preserve">: </w:t>
      </w:r>
      <w:r w:rsidR="00403FE2" w:rsidRPr="00233BF4">
        <w:rPr>
          <w:rFonts w:asciiTheme="majorHAnsi" w:hAnsiTheme="majorHAnsi"/>
          <w:sz w:val="22"/>
          <w:szCs w:val="22"/>
          <w:lang w:val="fr-CA"/>
        </w:rPr>
        <w:t>à confirmer</w:t>
      </w:r>
    </w:p>
    <w:p w14:paraId="6ECC1F29" w14:textId="25ADDE4E" w:rsidR="00933C06" w:rsidRPr="00233BF4" w:rsidRDefault="00933C06" w:rsidP="00BF07D4">
      <w:pPr>
        <w:pBdr>
          <w:top w:val="double" w:sz="4" w:space="7" w:color="auto"/>
          <w:bottom w:val="double" w:sz="4" w:space="6" w:color="auto"/>
        </w:pBdr>
        <w:jc w:val="both"/>
        <w:rPr>
          <w:rFonts w:asciiTheme="majorHAnsi" w:hAnsiTheme="majorHAnsi"/>
          <w:sz w:val="22"/>
          <w:szCs w:val="22"/>
          <w:lang w:val="fr-CA"/>
        </w:rPr>
      </w:pPr>
      <w:r w:rsidRPr="00233BF4">
        <w:rPr>
          <w:rFonts w:asciiTheme="majorHAnsi" w:hAnsiTheme="majorHAnsi"/>
          <w:b/>
          <w:sz w:val="22"/>
          <w:szCs w:val="22"/>
          <w:lang w:val="fr-CA"/>
        </w:rPr>
        <w:t>Personne</w:t>
      </w:r>
      <w:r w:rsidR="00690746" w:rsidRPr="00233BF4">
        <w:rPr>
          <w:rFonts w:asciiTheme="majorHAnsi" w:hAnsiTheme="majorHAnsi"/>
          <w:b/>
          <w:sz w:val="22"/>
          <w:szCs w:val="22"/>
          <w:lang w:val="fr-CA"/>
        </w:rPr>
        <w:t>-</w:t>
      </w:r>
      <w:r w:rsidRPr="00233BF4">
        <w:rPr>
          <w:rFonts w:asciiTheme="majorHAnsi" w:hAnsiTheme="majorHAnsi"/>
          <w:b/>
          <w:sz w:val="22"/>
          <w:szCs w:val="22"/>
          <w:lang w:val="fr-CA"/>
        </w:rPr>
        <w:t xml:space="preserve">ressource : </w:t>
      </w:r>
      <w:r w:rsidRPr="00233BF4">
        <w:rPr>
          <w:rFonts w:asciiTheme="majorHAnsi" w:hAnsiTheme="majorHAnsi"/>
          <w:sz w:val="22"/>
          <w:szCs w:val="22"/>
          <w:lang w:val="fr-CA"/>
        </w:rPr>
        <w:t>Stéphan Gervais, coordonnateur des études québécoises, Université McGill</w:t>
      </w:r>
      <w:r w:rsidR="00852487" w:rsidRPr="00233BF4">
        <w:rPr>
          <w:rFonts w:asciiTheme="majorHAnsi" w:hAnsiTheme="majorHAnsi"/>
          <w:sz w:val="22"/>
          <w:szCs w:val="22"/>
          <w:lang w:val="fr-CA"/>
        </w:rPr>
        <w:t>,</w:t>
      </w:r>
    </w:p>
    <w:p w14:paraId="2F392887" w14:textId="40330110" w:rsidR="00690746" w:rsidRPr="00233BF4" w:rsidRDefault="002B3AA4" w:rsidP="00BF07D4">
      <w:pPr>
        <w:pBdr>
          <w:top w:val="double" w:sz="4" w:space="7" w:color="auto"/>
          <w:bottom w:val="double" w:sz="4" w:space="6" w:color="auto"/>
        </w:pBdr>
        <w:jc w:val="both"/>
        <w:rPr>
          <w:rFonts w:asciiTheme="majorHAnsi" w:hAnsiTheme="majorHAnsi"/>
          <w:sz w:val="22"/>
          <w:szCs w:val="22"/>
          <w:lang w:val="fr-CA"/>
        </w:rPr>
      </w:pPr>
      <w:hyperlink r:id="rId8" w:history="1">
        <w:r w:rsidR="00690746" w:rsidRPr="00233BF4">
          <w:rPr>
            <w:rStyle w:val="Hyperlink"/>
            <w:rFonts w:asciiTheme="majorHAnsi" w:hAnsiTheme="majorHAnsi"/>
            <w:sz w:val="22"/>
            <w:szCs w:val="22"/>
            <w:lang w:val="fr-CA"/>
          </w:rPr>
          <w:t>stephan.gervais@mcgill.ca</w:t>
        </w:r>
      </w:hyperlink>
    </w:p>
    <w:p w14:paraId="465E905E" w14:textId="77777777" w:rsidR="00673C09" w:rsidRPr="00233BF4" w:rsidRDefault="00673C09" w:rsidP="00673C09">
      <w:pPr>
        <w:spacing w:before="240"/>
        <w:ind w:right="173"/>
        <w:rPr>
          <w:rFonts w:asciiTheme="majorHAnsi" w:hAnsiTheme="majorHAnsi"/>
          <w:b/>
          <w:sz w:val="22"/>
          <w:szCs w:val="22"/>
          <w:lang w:val="fr-CA"/>
        </w:rPr>
      </w:pPr>
      <w:r w:rsidRPr="00233BF4">
        <w:rPr>
          <w:rFonts w:asciiTheme="majorHAnsi" w:hAnsiTheme="majorHAnsi"/>
          <w:b/>
          <w:sz w:val="22"/>
          <w:szCs w:val="22"/>
          <w:lang w:val="fr-CA"/>
        </w:rPr>
        <w:t>Description du cours</w:t>
      </w:r>
    </w:p>
    <w:p w14:paraId="55164F8A" w14:textId="52C2639A" w:rsidR="00233BF4" w:rsidRPr="008673A1" w:rsidRDefault="00233BF4" w:rsidP="00673C09">
      <w:pPr>
        <w:spacing w:before="120"/>
        <w:jc w:val="both"/>
        <w:rPr>
          <w:rFonts w:asciiTheme="majorHAnsi" w:hAnsiTheme="majorHAnsi"/>
          <w:b/>
          <w:sz w:val="22"/>
          <w:szCs w:val="22"/>
          <w:lang w:val="fr-CA"/>
        </w:rPr>
      </w:pPr>
      <w:r w:rsidRPr="00233BF4">
        <w:rPr>
          <w:rFonts w:asciiTheme="majorHAnsi" w:hAnsiTheme="majorHAnsi"/>
          <w:sz w:val="22"/>
          <w:szCs w:val="22"/>
          <w:lang w:val="fr-CA"/>
        </w:rPr>
        <w:t>Histoire et Culture de Montréal et du Québec en français (Quebec Studies Summer Seminar)</w:t>
      </w:r>
      <w:r w:rsidR="00F84496" w:rsidRPr="00233BF4">
        <w:rPr>
          <w:rFonts w:asciiTheme="majorHAnsi" w:hAnsiTheme="majorHAnsi"/>
          <w:sz w:val="22"/>
          <w:szCs w:val="22"/>
          <w:lang w:val="fr-CA"/>
        </w:rPr>
        <w:t xml:space="preserve"> </w:t>
      </w:r>
      <w:r w:rsidR="00673C09" w:rsidRPr="00233BF4">
        <w:rPr>
          <w:rFonts w:asciiTheme="majorHAnsi" w:hAnsiTheme="majorHAnsi"/>
          <w:sz w:val="22"/>
          <w:szCs w:val="22"/>
          <w:lang w:val="fr-CA"/>
        </w:rPr>
        <w:t xml:space="preserve">est un cours multidisciplinaire intensif de </w:t>
      </w:r>
      <w:r w:rsidR="00EB6CB5">
        <w:rPr>
          <w:rFonts w:asciiTheme="majorHAnsi" w:hAnsiTheme="majorHAnsi"/>
          <w:sz w:val="22"/>
          <w:szCs w:val="22"/>
          <w:lang w:val="fr-CA"/>
        </w:rPr>
        <w:t>6</w:t>
      </w:r>
      <w:r w:rsidR="00673C09" w:rsidRPr="00233BF4">
        <w:rPr>
          <w:rFonts w:asciiTheme="majorHAnsi" w:hAnsiTheme="majorHAnsi"/>
          <w:sz w:val="22"/>
          <w:szCs w:val="22"/>
          <w:lang w:val="fr-CA"/>
        </w:rPr>
        <w:t xml:space="preserve"> semaines</w:t>
      </w:r>
      <w:r w:rsidR="00EB6CB5">
        <w:rPr>
          <w:rFonts w:asciiTheme="majorHAnsi" w:hAnsiTheme="majorHAnsi"/>
          <w:sz w:val="22"/>
          <w:szCs w:val="22"/>
          <w:lang w:val="fr-CA"/>
        </w:rPr>
        <w:t>, 5</w:t>
      </w:r>
      <w:r w:rsidR="009F29EB" w:rsidRPr="00233BF4">
        <w:rPr>
          <w:rFonts w:asciiTheme="majorHAnsi" w:hAnsiTheme="majorHAnsi"/>
          <w:sz w:val="22"/>
          <w:szCs w:val="22"/>
          <w:lang w:val="fr-CA"/>
        </w:rPr>
        <w:t xml:space="preserve"> jours par semaine</w:t>
      </w:r>
      <w:r w:rsidR="00495E95" w:rsidRPr="00233BF4">
        <w:rPr>
          <w:rFonts w:asciiTheme="majorHAnsi" w:hAnsiTheme="majorHAnsi"/>
          <w:sz w:val="22"/>
          <w:szCs w:val="22"/>
          <w:lang w:val="fr-CA"/>
        </w:rPr>
        <w:t>, du mardi au vendredi,</w:t>
      </w:r>
      <w:r w:rsidR="009F29EB" w:rsidRPr="00233BF4">
        <w:rPr>
          <w:rFonts w:asciiTheme="majorHAnsi" w:hAnsiTheme="majorHAnsi"/>
          <w:sz w:val="22"/>
          <w:szCs w:val="22"/>
          <w:lang w:val="fr-CA"/>
        </w:rPr>
        <w:t xml:space="preserve"> de 9h30 à 1</w:t>
      </w:r>
      <w:r w:rsidR="00403FE2" w:rsidRPr="00233BF4">
        <w:rPr>
          <w:rFonts w:asciiTheme="majorHAnsi" w:hAnsiTheme="majorHAnsi"/>
          <w:sz w:val="22"/>
          <w:szCs w:val="22"/>
          <w:lang w:val="fr-CA"/>
        </w:rPr>
        <w:t>2h30</w:t>
      </w:r>
      <w:r w:rsidR="00673C09" w:rsidRPr="00233BF4">
        <w:rPr>
          <w:rFonts w:asciiTheme="majorHAnsi" w:hAnsiTheme="majorHAnsi"/>
          <w:sz w:val="22"/>
          <w:szCs w:val="22"/>
          <w:lang w:val="fr-CA"/>
        </w:rPr>
        <w:t xml:space="preserve"> (6 crédits) pour étudiants non-francophones</w:t>
      </w:r>
      <w:r w:rsidR="009F29EB" w:rsidRPr="00233BF4">
        <w:rPr>
          <w:rFonts w:asciiTheme="majorHAnsi" w:hAnsiTheme="majorHAnsi"/>
          <w:sz w:val="22"/>
          <w:szCs w:val="22"/>
          <w:lang w:val="fr-CA"/>
        </w:rPr>
        <w:t xml:space="preserve">. </w:t>
      </w:r>
      <w:r w:rsidR="00EB6CB5" w:rsidRPr="008673A1">
        <w:rPr>
          <w:rFonts w:asciiTheme="majorHAnsi" w:hAnsiTheme="majorHAnsi"/>
          <w:b/>
          <w:sz w:val="22"/>
          <w:szCs w:val="22"/>
          <w:lang w:val="fr-CA"/>
        </w:rPr>
        <w:t>Congés le</w:t>
      </w:r>
      <w:r w:rsidR="008673A1" w:rsidRPr="008673A1">
        <w:rPr>
          <w:rFonts w:asciiTheme="majorHAnsi" w:hAnsiTheme="majorHAnsi"/>
          <w:b/>
          <w:sz w:val="22"/>
          <w:szCs w:val="22"/>
          <w:lang w:val="fr-CA"/>
        </w:rPr>
        <w:t>s 3 juin, 24 juin et 1</w:t>
      </w:r>
      <w:r w:rsidR="008673A1" w:rsidRPr="008673A1">
        <w:rPr>
          <w:rFonts w:asciiTheme="majorHAnsi" w:hAnsiTheme="majorHAnsi"/>
          <w:b/>
          <w:sz w:val="22"/>
          <w:szCs w:val="22"/>
          <w:vertAlign w:val="superscript"/>
          <w:lang w:val="fr-CA"/>
        </w:rPr>
        <w:t>er</w:t>
      </w:r>
      <w:r w:rsidR="008673A1" w:rsidRPr="008673A1">
        <w:rPr>
          <w:rFonts w:asciiTheme="majorHAnsi" w:hAnsiTheme="majorHAnsi"/>
          <w:b/>
          <w:sz w:val="22"/>
          <w:szCs w:val="22"/>
          <w:lang w:val="fr-CA"/>
        </w:rPr>
        <w:t xml:space="preserve"> juillet 2019.</w:t>
      </w:r>
    </w:p>
    <w:p w14:paraId="34D538CC" w14:textId="53F641DD" w:rsidR="00673C09" w:rsidRPr="00233BF4" w:rsidRDefault="009F29EB" w:rsidP="00673C09">
      <w:pPr>
        <w:spacing w:before="120"/>
        <w:jc w:val="both"/>
        <w:rPr>
          <w:rFonts w:asciiTheme="majorHAnsi" w:hAnsiTheme="majorHAnsi"/>
          <w:sz w:val="22"/>
          <w:szCs w:val="22"/>
          <w:lang w:val="fr-CA"/>
        </w:rPr>
      </w:pPr>
      <w:r w:rsidRPr="00233BF4">
        <w:rPr>
          <w:rFonts w:asciiTheme="majorHAnsi" w:hAnsiTheme="majorHAnsi"/>
          <w:sz w:val="22"/>
          <w:szCs w:val="22"/>
          <w:lang w:val="fr-CA"/>
        </w:rPr>
        <w:t xml:space="preserve">Il </w:t>
      </w:r>
      <w:r w:rsidR="00673C09" w:rsidRPr="00233BF4">
        <w:rPr>
          <w:rFonts w:asciiTheme="majorHAnsi" w:hAnsiTheme="majorHAnsi"/>
          <w:sz w:val="22"/>
          <w:szCs w:val="22"/>
          <w:lang w:val="fr-CA"/>
        </w:rPr>
        <w:t xml:space="preserve">cumule les objectifs d’un cours d’introduction </w:t>
      </w:r>
      <w:r w:rsidR="00852487" w:rsidRPr="00233BF4">
        <w:rPr>
          <w:rFonts w:asciiTheme="majorHAnsi" w:hAnsiTheme="majorHAnsi"/>
          <w:sz w:val="22"/>
          <w:szCs w:val="22"/>
          <w:lang w:val="fr-CA"/>
        </w:rPr>
        <w:t>en</w:t>
      </w:r>
      <w:r w:rsidR="00673C09" w:rsidRPr="00233BF4">
        <w:rPr>
          <w:rFonts w:asciiTheme="majorHAnsi" w:hAnsiTheme="majorHAnsi"/>
          <w:sz w:val="22"/>
          <w:szCs w:val="22"/>
          <w:lang w:val="fr-CA"/>
        </w:rPr>
        <w:t xml:space="preserve"> histoire </w:t>
      </w:r>
      <w:r w:rsidR="000227F0" w:rsidRPr="00233BF4">
        <w:rPr>
          <w:rFonts w:asciiTheme="majorHAnsi" w:hAnsiTheme="majorHAnsi"/>
          <w:sz w:val="22"/>
          <w:szCs w:val="22"/>
          <w:lang w:val="fr-CA"/>
        </w:rPr>
        <w:t xml:space="preserve">et culture </w:t>
      </w:r>
      <w:r w:rsidR="00673C09" w:rsidRPr="00233BF4">
        <w:rPr>
          <w:rFonts w:asciiTheme="majorHAnsi" w:hAnsiTheme="majorHAnsi"/>
          <w:sz w:val="22"/>
          <w:szCs w:val="22"/>
          <w:lang w:val="fr-CA"/>
        </w:rPr>
        <w:t xml:space="preserve">du Québec </w:t>
      </w:r>
      <w:r w:rsidR="006F2949" w:rsidRPr="00233BF4">
        <w:rPr>
          <w:rFonts w:asciiTheme="majorHAnsi" w:hAnsiTheme="majorHAnsi"/>
          <w:sz w:val="22"/>
          <w:szCs w:val="22"/>
          <w:lang w:val="fr-CA"/>
        </w:rPr>
        <w:t xml:space="preserve">et de Montréal, </w:t>
      </w:r>
      <w:r w:rsidR="00673C09" w:rsidRPr="00233BF4">
        <w:rPr>
          <w:rFonts w:asciiTheme="majorHAnsi" w:hAnsiTheme="majorHAnsi"/>
          <w:sz w:val="22"/>
          <w:szCs w:val="22"/>
          <w:lang w:val="fr-CA"/>
        </w:rPr>
        <w:t>et ceux d’un cours de niveau intermédiaire</w:t>
      </w:r>
      <w:r w:rsidR="00B02A45" w:rsidRPr="00233BF4">
        <w:rPr>
          <w:rFonts w:asciiTheme="majorHAnsi" w:hAnsiTheme="majorHAnsi"/>
          <w:sz w:val="22"/>
          <w:szCs w:val="22"/>
          <w:lang w:val="fr-CA"/>
        </w:rPr>
        <w:t>-avancé</w:t>
      </w:r>
      <w:r w:rsidR="00673C09" w:rsidRPr="00233BF4">
        <w:rPr>
          <w:rFonts w:asciiTheme="majorHAnsi" w:hAnsiTheme="majorHAnsi"/>
          <w:sz w:val="22"/>
          <w:szCs w:val="22"/>
          <w:lang w:val="fr-CA"/>
        </w:rPr>
        <w:t xml:space="preserve"> en français langue seconde. </w:t>
      </w:r>
    </w:p>
    <w:p w14:paraId="2949A83C" w14:textId="77777777" w:rsidR="00233BF4" w:rsidRPr="00233BF4" w:rsidRDefault="00233BF4" w:rsidP="00673C09">
      <w:pPr>
        <w:spacing w:before="120"/>
        <w:jc w:val="both"/>
        <w:rPr>
          <w:rFonts w:asciiTheme="majorHAnsi" w:hAnsiTheme="majorHAnsi"/>
          <w:sz w:val="22"/>
          <w:szCs w:val="22"/>
          <w:lang w:val="fr-CA"/>
        </w:rPr>
      </w:pPr>
    </w:p>
    <w:p w14:paraId="639A0AE3" w14:textId="77777777" w:rsidR="00495E95" w:rsidRPr="00233BF4" w:rsidRDefault="00673C09" w:rsidP="00673C09">
      <w:pPr>
        <w:spacing w:before="60"/>
        <w:jc w:val="both"/>
        <w:rPr>
          <w:rFonts w:asciiTheme="majorHAnsi" w:hAnsiTheme="majorHAnsi"/>
          <w:spacing w:val="-4"/>
          <w:sz w:val="22"/>
          <w:szCs w:val="22"/>
          <w:lang w:val="fr-CA"/>
        </w:rPr>
      </w:pPr>
      <w:r w:rsidRPr="00233BF4">
        <w:rPr>
          <w:rFonts w:asciiTheme="majorHAnsi" w:hAnsiTheme="majorHAnsi"/>
          <w:spacing w:val="-4"/>
          <w:sz w:val="22"/>
          <w:szCs w:val="22"/>
          <w:lang w:val="fr-CA"/>
        </w:rPr>
        <w:t xml:space="preserve">Le cours comporte </w:t>
      </w:r>
      <w:r w:rsidR="00690746" w:rsidRPr="00233BF4">
        <w:rPr>
          <w:rFonts w:asciiTheme="majorHAnsi" w:hAnsiTheme="majorHAnsi"/>
          <w:spacing w:val="-4"/>
          <w:sz w:val="22"/>
          <w:szCs w:val="22"/>
          <w:lang w:val="fr-CA"/>
        </w:rPr>
        <w:t>différents</w:t>
      </w:r>
      <w:r w:rsidR="000227F0" w:rsidRPr="00233BF4">
        <w:rPr>
          <w:rFonts w:asciiTheme="majorHAnsi" w:hAnsiTheme="majorHAnsi"/>
          <w:spacing w:val="-4"/>
          <w:sz w:val="22"/>
          <w:szCs w:val="22"/>
          <w:lang w:val="fr-CA"/>
        </w:rPr>
        <w:t xml:space="preserve"> </w:t>
      </w:r>
      <w:r w:rsidRPr="00233BF4">
        <w:rPr>
          <w:rFonts w:asciiTheme="majorHAnsi" w:hAnsiTheme="majorHAnsi"/>
          <w:spacing w:val="-4"/>
          <w:sz w:val="22"/>
          <w:szCs w:val="22"/>
          <w:lang w:val="fr-CA"/>
        </w:rPr>
        <w:t>types de classes</w:t>
      </w:r>
      <w:r w:rsidR="003F1F52" w:rsidRPr="00233BF4">
        <w:rPr>
          <w:rFonts w:asciiTheme="majorHAnsi" w:hAnsiTheme="majorHAnsi"/>
          <w:spacing w:val="-4"/>
          <w:sz w:val="22"/>
          <w:szCs w:val="22"/>
          <w:lang w:val="fr-CA"/>
        </w:rPr>
        <w:t xml:space="preserve">, </w:t>
      </w:r>
      <w:r w:rsidR="00690746" w:rsidRPr="00233BF4">
        <w:rPr>
          <w:rFonts w:asciiTheme="majorHAnsi" w:hAnsiTheme="majorHAnsi"/>
          <w:spacing w:val="-4"/>
          <w:sz w:val="22"/>
          <w:szCs w:val="22"/>
          <w:lang w:val="fr-CA"/>
        </w:rPr>
        <w:t>le plus souvent</w:t>
      </w:r>
      <w:r w:rsidR="003F1F52" w:rsidRPr="00233BF4">
        <w:rPr>
          <w:rFonts w:asciiTheme="majorHAnsi" w:hAnsiTheme="majorHAnsi"/>
          <w:spacing w:val="-4"/>
          <w:sz w:val="22"/>
          <w:szCs w:val="22"/>
          <w:lang w:val="fr-CA"/>
        </w:rPr>
        <w:t xml:space="preserve"> </w:t>
      </w:r>
      <w:r w:rsidRPr="00233BF4">
        <w:rPr>
          <w:rFonts w:asciiTheme="majorHAnsi" w:hAnsiTheme="majorHAnsi"/>
          <w:spacing w:val="-4"/>
          <w:sz w:val="22"/>
          <w:szCs w:val="22"/>
          <w:lang w:val="fr-CA"/>
        </w:rPr>
        <w:t xml:space="preserve">d’une </w:t>
      </w:r>
      <w:r w:rsidR="003F1F52" w:rsidRPr="00233BF4">
        <w:rPr>
          <w:rFonts w:asciiTheme="majorHAnsi" w:hAnsiTheme="majorHAnsi"/>
          <w:spacing w:val="-4"/>
          <w:sz w:val="22"/>
          <w:szCs w:val="22"/>
          <w:lang w:val="fr-CA"/>
        </w:rPr>
        <w:t xml:space="preserve">durée </w:t>
      </w:r>
      <w:r w:rsidR="000227F0" w:rsidRPr="00233BF4">
        <w:rPr>
          <w:rFonts w:asciiTheme="majorHAnsi" w:hAnsiTheme="majorHAnsi"/>
          <w:spacing w:val="-4"/>
          <w:sz w:val="22"/>
          <w:szCs w:val="22"/>
          <w:lang w:val="fr-CA"/>
        </w:rPr>
        <w:t xml:space="preserve">d’une heure </w:t>
      </w:r>
      <w:r w:rsidRPr="00233BF4">
        <w:rPr>
          <w:rFonts w:asciiTheme="majorHAnsi" w:hAnsiTheme="majorHAnsi"/>
          <w:spacing w:val="-4"/>
          <w:sz w:val="22"/>
          <w:szCs w:val="22"/>
          <w:lang w:val="fr-CA"/>
        </w:rPr>
        <w:t xml:space="preserve">et demie: </w:t>
      </w:r>
    </w:p>
    <w:p w14:paraId="5424B979" w14:textId="77777777" w:rsidR="00495E95" w:rsidRPr="00233BF4" w:rsidRDefault="00B02A45" w:rsidP="00673C09">
      <w:pPr>
        <w:spacing w:before="60"/>
        <w:jc w:val="both"/>
        <w:rPr>
          <w:rFonts w:asciiTheme="majorHAnsi" w:hAnsiTheme="majorHAnsi"/>
          <w:sz w:val="22"/>
          <w:szCs w:val="22"/>
          <w:lang w:val="fr-CA"/>
        </w:rPr>
      </w:pPr>
      <w:r w:rsidRPr="00233BF4">
        <w:rPr>
          <w:rFonts w:asciiTheme="majorHAnsi" w:hAnsiTheme="majorHAnsi"/>
          <w:spacing w:val="-4"/>
          <w:sz w:val="22"/>
          <w:szCs w:val="22"/>
          <w:lang w:val="fr-CA"/>
        </w:rPr>
        <w:t>1)</w:t>
      </w:r>
      <w:r w:rsidRPr="00233BF4">
        <w:rPr>
          <w:rFonts w:asciiTheme="majorHAnsi" w:hAnsiTheme="majorHAnsi"/>
          <w:sz w:val="22"/>
          <w:szCs w:val="22"/>
          <w:lang w:val="fr-CA"/>
        </w:rPr>
        <w:t xml:space="preserve"> </w:t>
      </w:r>
      <w:r w:rsidR="00673C09" w:rsidRPr="00233BF4">
        <w:rPr>
          <w:rFonts w:asciiTheme="majorHAnsi" w:hAnsiTheme="majorHAnsi"/>
          <w:sz w:val="22"/>
          <w:szCs w:val="22"/>
          <w:lang w:val="fr-CA"/>
        </w:rPr>
        <w:t xml:space="preserve">des conférences présentées par </w:t>
      </w:r>
      <w:r w:rsidR="00690746" w:rsidRPr="00233BF4">
        <w:rPr>
          <w:rFonts w:asciiTheme="majorHAnsi" w:hAnsiTheme="majorHAnsi"/>
          <w:sz w:val="22"/>
          <w:szCs w:val="22"/>
          <w:lang w:val="fr-CA"/>
        </w:rPr>
        <w:t xml:space="preserve">des </w:t>
      </w:r>
      <w:r w:rsidR="007A6AAA" w:rsidRPr="00233BF4">
        <w:rPr>
          <w:rFonts w:asciiTheme="majorHAnsi" w:hAnsiTheme="majorHAnsi"/>
          <w:sz w:val="22"/>
          <w:szCs w:val="22"/>
          <w:lang w:val="fr-CA"/>
        </w:rPr>
        <w:t xml:space="preserve">spécialistes </w:t>
      </w:r>
      <w:r w:rsidR="00673C09" w:rsidRPr="00233BF4">
        <w:rPr>
          <w:rFonts w:asciiTheme="majorHAnsi" w:hAnsiTheme="majorHAnsi"/>
          <w:sz w:val="22"/>
          <w:szCs w:val="22"/>
          <w:lang w:val="fr-CA"/>
        </w:rPr>
        <w:t>ou par un</w:t>
      </w:r>
      <w:r w:rsidR="009F29EB" w:rsidRPr="00233BF4">
        <w:rPr>
          <w:rFonts w:asciiTheme="majorHAnsi" w:hAnsiTheme="majorHAnsi"/>
          <w:sz w:val="22"/>
          <w:szCs w:val="22"/>
          <w:lang w:val="fr-CA"/>
        </w:rPr>
        <w:t>e</w:t>
      </w:r>
      <w:r w:rsidR="00673C09" w:rsidRPr="00233BF4">
        <w:rPr>
          <w:rFonts w:asciiTheme="majorHAnsi" w:hAnsiTheme="majorHAnsi"/>
          <w:sz w:val="22"/>
          <w:szCs w:val="22"/>
          <w:lang w:val="fr-CA"/>
        </w:rPr>
        <w:t xml:space="preserve"> des deux professeur</w:t>
      </w:r>
      <w:r w:rsidR="006F2949" w:rsidRPr="00233BF4">
        <w:rPr>
          <w:rFonts w:asciiTheme="majorHAnsi" w:hAnsiTheme="majorHAnsi"/>
          <w:sz w:val="22"/>
          <w:szCs w:val="22"/>
          <w:lang w:val="fr-CA"/>
        </w:rPr>
        <w:t>e</w:t>
      </w:r>
      <w:r w:rsidR="00673C09" w:rsidRPr="00233BF4">
        <w:rPr>
          <w:rFonts w:asciiTheme="majorHAnsi" w:hAnsiTheme="majorHAnsi"/>
          <w:sz w:val="22"/>
          <w:szCs w:val="22"/>
          <w:lang w:val="fr-CA"/>
        </w:rPr>
        <w:t>s responsables</w:t>
      </w:r>
      <w:r w:rsidRPr="00233BF4">
        <w:rPr>
          <w:rFonts w:asciiTheme="majorHAnsi" w:hAnsiTheme="majorHAnsi"/>
          <w:sz w:val="22"/>
          <w:szCs w:val="22"/>
          <w:lang w:val="fr-CA"/>
        </w:rPr>
        <w:t xml:space="preserve">; </w:t>
      </w:r>
    </w:p>
    <w:p w14:paraId="42835A82" w14:textId="77777777" w:rsidR="00495E95" w:rsidRPr="00233BF4" w:rsidRDefault="00B02A45" w:rsidP="00673C09">
      <w:pPr>
        <w:spacing w:before="60"/>
        <w:jc w:val="both"/>
        <w:rPr>
          <w:rFonts w:asciiTheme="majorHAnsi" w:hAnsiTheme="majorHAnsi"/>
          <w:sz w:val="22"/>
          <w:szCs w:val="22"/>
          <w:lang w:val="fr-CA"/>
        </w:rPr>
      </w:pPr>
      <w:r w:rsidRPr="00233BF4">
        <w:rPr>
          <w:rFonts w:asciiTheme="majorHAnsi" w:hAnsiTheme="majorHAnsi"/>
          <w:sz w:val="22"/>
          <w:szCs w:val="22"/>
          <w:lang w:val="fr-CA"/>
        </w:rPr>
        <w:t>2)</w:t>
      </w:r>
      <w:r w:rsidR="00673C09" w:rsidRPr="00233BF4">
        <w:rPr>
          <w:rFonts w:asciiTheme="majorHAnsi" w:hAnsiTheme="majorHAnsi"/>
          <w:sz w:val="22"/>
          <w:szCs w:val="22"/>
          <w:lang w:val="fr-CA"/>
        </w:rPr>
        <w:t xml:space="preserve"> des classes de langue</w:t>
      </w:r>
      <w:r w:rsidRPr="00233BF4">
        <w:rPr>
          <w:rFonts w:asciiTheme="majorHAnsi" w:hAnsiTheme="majorHAnsi"/>
          <w:sz w:val="22"/>
          <w:szCs w:val="22"/>
          <w:lang w:val="fr-CA"/>
        </w:rPr>
        <w:t xml:space="preserve">; </w:t>
      </w:r>
    </w:p>
    <w:p w14:paraId="188D450B" w14:textId="77777777" w:rsidR="00495E95" w:rsidRPr="00233BF4" w:rsidRDefault="002461B1" w:rsidP="00673C09">
      <w:pPr>
        <w:spacing w:before="60"/>
        <w:jc w:val="both"/>
        <w:rPr>
          <w:rFonts w:asciiTheme="majorHAnsi" w:hAnsiTheme="majorHAnsi"/>
          <w:sz w:val="22"/>
          <w:szCs w:val="22"/>
          <w:lang w:val="fr-CA"/>
        </w:rPr>
      </w:pPr>
      <w:r w:rsidRPr="00233BF4">
        <w:rPr>
          <w:rFonts w:asciiTheme="majorHAnsi" w:hAnsiTheme="majorHAnsi"/>
          <w:sz w:val="22"/>
          <w:szCs w:val="22"/>
          <w:lang w:val="fr-CA"/>
        </w:rPr>
        <w:t xml:space="preserve">3) des visionnements de documents audio-visuels suivis de discussions; </w:t>
      </w:r>
    </w:p>
    <w:p w14:paraId="5172C99A" w14:textId="0B87855B" w:rsidR="00495E95" w:rsidRPr="00233BF4" w:rsidRDefault="00495E95" w:rsidP="00673C09">
      <w:pPr>
        <w:spacing w:before="60"/>
        <w:jc w:val="both"/>
        <w:rPr>
          <w:rFonts w:asciiTheme="majorHAnsi" w:hAnsiTheme="majorHAnsi"/>
          <w:sz w:val="22"/>
          <w:szCs w:val="22"/>
          <w:lang w:val="fr-CA"/>
        </w:rPr>
      </w:pPr>
      <w:r w:rsidRPr="00233BF4">
        <w:rPr>
          <w:rFonts w:asciiTheme="majorHAnsi" w:hAnsiTheme="majorHAnsi"/>
          <w:sz w:val="22"/>
          <w:szCs w:val="22"/>
          <w:lang w:val="fr-CA"/>
        </w:rPr>
        <w:t>4) des activités et visites culturelles seront organisées pendant les heures du cours et feront partie intégrante du programme;</w:t>
      </w:r>
    </w:p>
    <w:p w14:paraId="2E35C1E2" w14:textId="1E722D10" w:rsidR="00495E95" w:rsidRPr="00233BF4" w:rsidRDefault="00495E95" w:rsidP="00673C09">
      <w:pPr>
        <w:spacing w:before="60"/>
        <w:jc w:val="both"/>
        <w:rPr>
          <w:rFonts w:asciiTheme="majorHAnsi" w:hAnsiTheme="majorHAnsi"/>
          <w:sz w:val="22"/>
          <w:szCs w:val="22"/>
          <w:lang w:val="fr-CA"/>
        </w:rPr>
      </w:pPr>
      <w:r w:rsidRPr="00233BF4">
        <w:rPr>
          <w:rFonts w:asciiTheme="majorHAnsi" w:hAnsiTheme="majorHAnsi"/>
          <w:sz w:val="22"/>
          <w:szCs w:val="22"/>
          <w:lang w:val="fr-CA"/>
        </w:rPr>
        <w:t>5</w:t>
      </w:r>
      <w:r w:rsidR="00B02A45" w:rsidRPr="00233BF4">
        <w:rPr>
          <w:rFonts w:asciiTheme="majorHAnsi" w:hAnsiTheme="majorHAnsi"/>
          <w:sz w:val="22"/>
          <w:szCs w:val="22"/>
          <w:lang w:val="fr-CA"/>
        </w:rPr>
        <w:t xml:space="preserve">) </w:t>
      </w:r>
      <w:r w:rsidR="00673C09" w:rsidRPr="00233BF4">
        <w:rPr>
          <w:rFonts w:asciiTheme="majorHAnsi" w:hAnsiTheme="majorHAnsi"/>
          <w:sz w:val="22"/>
          <w:szCs w:val="22"/>
          <w:lang w:val="fr-CA"/>
        </w:rPr>
        <w:t xml:space="preserve">des périodes </w:t>
      </w:r>
      <w:r w:rsidR="00690746" w:rsidRPr="00233BF4">
        <w:rPr>
          <w:rFonts w:asciiTheme="majorHAnsi" w:hAnsiTheme="majorHAnsi"/>
          <w:sz w:val="22"/>
          <w:szCs w:val="22"/>
          <w:lang w:val="fr-CA"/>
        </w:rPr>
        <w:t xml:space="preserve">de révision, </w:t>
      </w:r>
      <w:r w:rsidR="002461B1" w:rsidRPr="00233BF4">
        <w:rPr>
          <w:rFonts w:asciiTheme="majorHAnsi" w:hAnsiTheme="majorHAnsi"/>
          <w:sz w:val="22"/>
          <w:szCs w:val="22"/>
          <w:lang w:val="fr-CA"/>
        </w:rPr>
        <w:t xml:space="preserve">de travail coopératif, </w:t>
      </w:r>
      <w:r w:rsidR="00673C09" w:rsidRPr="00233BF4">
        <w:rPr>
          <w:rFonts w:asciiTheme="majorHAnsi" w:hAnsiTheme="majorHAnsi"/>
          <w:sz w:val="22"/>
          <w:szCs w:val="22"/>
          <w:lang w:val="fr-CA"/>
        </w:rPr>
        <w:t>d</w:t>
      </w:r>
      <w:r w:rsidR="00690746" w:rsidRPr="00233BF4">
        <w:rPr>
          <w:rFonts w:asciiTheme="majorHAnsi" w:hAnsiTheme="majorHAnsi"/>
          <w:sz w:val="22"/>
          <w:szCs w:val="22"/>
          <w:lang w:val="fr-CA"/>
        </w:rPr>
        <w:t xml:space="preserve">e discussion et </w:t>
      </w:r>
      <w:r w:rsidR="00673C09" w:rsidRPr="00233BF4">
        <w:rPr>
          <w:rFonts w:asciiTheme="majorHAnsi" w:hAnsiTheme="majorHAnsi"/>
          <w:sz w:val="22"/>
          <w:szCs w:val="22"/>
          <w:lang w:val="fr-CA"/>
        </w:rPr>
        <w:t>de débats permettant l’intégration des apprentissages linguistiques et des connaissances</w:t>
      </w:r>
      <w:r w:rsidR="00B02A45" w:rsidRPr="00233BF4">
        <w:rPr>
          <w:rFonts w:asciiTheme="majorHAnsi" w:hAnsiTheme="majorHAnsi"/>
          <w:sz w:val="22"/>
          <w:szCs w:val="22"/>
          <w:lang w:val="fr-CA"/>
        </w:rPr>
        <w:t xml:space="preserve"> </w:t>
      </w:r>
      <w:r w:rsidR="00B91CB9" w:rsidRPr="00233BF4">
        <w:rPr>
          <w:rFonts w:asciiTheme="majorHAnsi" w:hAnsiTheme="majorHAnsi"/>
          <w:sz w:val="22"/>
          <w:szCs w:val="22"/>
          <w:lang w:val="fr-CA"/>
        </w:rPr>
        <w:t>s</w:t>
      </w:r>
      <w:r w:rsidR="00B02A45" w:rsidRPr="00233BF4">
        <w:rPr>
          <w:rFonts w:asciiTheme="majorHAnsi" w:hAnsiTheme="majorHAnsi"/>
          <w:sz w:val="22"/>
          <w:szCs w:val="22"/>
          <w:lang w:val="fr-CA"/>
        </w:rPr>
        <w:t xml:space="preserve">ur le </w:t>
      </w:r>
      <w:r w:rsidR="00673C09" w:rsidRPr="00233BF4">
        <w:rPr>
          <w:rFonts w:asciiTheme="majorHAnsi" w:hAnsiTheme="majorHAnsi"/>
          <w:sz w:val="22"/>
          <w:szCs w:val="22"/>
          <w:lang w:val="fr-CA"/>
        </w:rPr>
        <w:t xml:space="preserve">Québec. </w:t>
      </w:r>
    </w:p>
    <w:p w14:paraId="09E6F06F" w14:textId="77777777" w:rsidR="00495E95" w:rsidRPr="00233BF4" w:rsidRDefault="00495E95" w:rsidP="00673C09">
      <w:pPr>
        <w:spacing w:before="60"/>
        <w:jc w:val="both"/>
        <w:rPr>
          <w:rFonts w:asciiTheme="majorHAnsi" w:hAnsiTheme="majorHAnsi"/>
          <w:sz w:val="22"/>
          <w:szCs w:val="22"/>
          <w:lang w:val="fr-CA"/>
        </w:rPr>
      </w:pPr>
    </w:p>
    <w:p w14:paraId="2FEA82C8" w14:textId="7BA27889" w:rsidR="00462A84" w:rsidRPr="00233BF4" w:rsidRDefault="00673C09" w:rsidP="00673C09">
      <w:pPr>
        <w:spacing w:before="60"/>
        <w:jc w:val="both"/>
        <w:rPr>
          <w:rFonts w:asciiTheme="majorHAnsi" w:hAnsiTheme="majorHAnsi"/>
          <w:sz w:val="22"/>
          <w:szCs w:val="22"/>
          <w:lang w:val="fr-CA"/>
        </w:rPr>
      </w:pPr>
      <w:r w:rsidRPr="00233BF4">
        <w:rPr>
          <w:rFonts w:asciiTheme="majorHAnsi" w:hAnsiTheme="majorHAnsi"/>
          <w:sz w:val="22"/>
          <w:szCs w:val="22"/>
          <w:lang w:val="fr-CA"/>
        </w:rPr>
        <w:t>Les étudiants découvriront ainsi plusieurs aspects de l’histoire sociale, culturelle et politique d</w:t>
      </w:r>
      <w:r w:rsidR="00563868" w:rsidRPr="00233BF4">
        <w:rPr>
          <w:rFonts w:asciiTheme="majorHAnsi" w:hAnsiTheme="majorHAnsi"/>
          <w:sz w:val="22"/>
          <w:szCs w:val="22"/>
          <w:lang w:val="fr-CA"/>
        </w:rPr>
        <w:t>e Montréal et d</w:t>
      </w:r>
      <w:r w:rsidRPr="00233BF4">
        <w:rPr>
          <w:rFonts w:asciiTheme="majorHAnsi" w:hAnsiTheme="majorHAnsi"/>
          <w:sz w:val="22"/>
          <w:szCs w:val="22"/>
          <w:lang w:val="fr-CA"/>
        </w:rPr>
        <w:t>u Québec tout en développant leur compétence en français oral et écrit.</w:t>
      </w:r>
    </w:p>
    <w:p w14:paraId="22F7120A" w14:textId="77777777" w:rsidR="00495E95" w:rsidRPr="00233BF4" w:rsidRDefault="00495E95" w:rsidP="00673C09">
      <w:pPr>
        <w:spacing w:before="60"/>
        <w:jc w:val="both"/>
        <w:rPr>
          <w:rFonts w:asciiTheme="majorHAnsi" w:hAnsiTheme="majorHAnsi"/>
          <w:sz w:val="22"/>
          <w:szCs w:val="22"/>
          <w:lang w:val="fr-CA"/>
        </w:rPr>
      </w:pPr>
    </w:p>
    <w:p w14:paraId="5591F8A2" w14:textId="77777777" w:rsidR="00495E95" w:rsidRPr="00233BF4" w:rsidRDefault="00495E95" w:rsidP="00495E95">
      <w:pPr>
        <w:autoSpaceDE w:val="0"/>
        <w:autoSpaceDN w:val="0"/>
        <w:adjustRightInd w:val="0"/>
        <w:rPr>
          <w:rFonts w:asciiTheme="majorHAnsi" w:hAnsiTheme="majorHAnsi" w:cs="Georgia"/>
          <w:color w:val="2F2A27"/>
          <w:sz w:val="22"/>
          <w:szCs w:val="22"/>
          <w:lang w:val="fr-FR"/>
        </w:rPr>
      </w:pPr>
      <w:r w:rsidRPr="00233BF4">
        <w:rPr>
          <w:rFonts w:asciiTheme="majorHAnsi" w:hAnsiTheme="majorHAnsi"/>
          <w:sz w:val="22"/>
          <w:szCs w:val="22"/>
          <w:lang w:val="fr-CA"/>
        </w:rPr>
        <w:t xml:space="preserve">De même, </w:t>
      </w:r>
      <w:r w:rsidRPr="00233BF4">
        <w:rPr>
          <w:rFonts w:asciiTheme="majorHAnsi" w:hAnsiTheme="majorHAnsi" w:cs="Georgia"/>
          <w:color w:val="2F2A27"/>
          <w:sz w:val="22"/>
          <w:szCs w:val="22"/>
          <w:lang w:val="fr-FR"/>
        </w:rPr>
        <w:t>En collaboration avec le</w:t>
      </w:r>
      <w:r w:rsidRPr="00233BF4">
        <w:rPr>
          <w:rFonts w:asciiTheme="majorHAnsi" w:hAnsiTheme="majorHAnsi" w:cs="Georgia"/>
          <w:i/>
          <w:color w:val="2F2A27"/>
          <w:sz w:val="22"/>
          <w:szCs w:val="22"/>
          <w:lang w:val="fr-FR"/>
        </w:rPr>
        <w:t xml:space="preserve"> </w:t>
      </w:r>
      <w:r w:rsidRPr="00233BF4">
        <w:rPr>
          <w:rFonts w:asciiTheme="majorHAnsi" w:hAnsiTheme="majorHAnsi" w:cs="Arial"/>
          <w:i/>
          <w:color w:val="424242"/>
          <w:sz w:val="22"/>
          <w:szCs w:val="22"/>
          <w:lang w:val="fr-FR"/>
        </w:rPr>
        <w:t>Social Equity and Diversity Education (</w:t>
      </w:r>
      <w:r w:rsidRPr="00233BF4">
        <w:rPr>
          <w:rFonts w:asciiTheme="majorHAnsi" w:hAnsiTheme="majorHAnsi" w:cs="Arial"/>
          <w:b/>
          <w:bCs/>
          <w:i/>
          <w:color w:val="575757"/>
          <w:sz w:val="22"/>
          <w:szCs w:val="22"/>
          <w:lang w:val="fr-FR"/>
        </w:rPr>
        <w:t>SEDE</w:t>
      </w:r>
      <w:r w:rsidRPr="00233BF4">
        <w:rPr>
          <w:rFonts w:asciiTheme="majorHAnsi" w:hAnsiTheme="majorHAnsi" w:cs="Arial"/>
          <w:i/>
          <w:color w:val="424242"/>
          <w:sz w:val="22"/>
          <w:szCs w:val="22"/>
          <w:lang w:val="fr-FR"/>
        </w:rPr>
        <w:t>) Office,</w:t>
      </w:r>
      <w:r w:rsidRPr="00233BF4">
        <w:rPr>
          <w:rFonts w:asciiTheme="majorHAnsi" w:hAnsiTheme="majorHAnsi" w:cs="Georgia"/>
          <w:color w:val="2F2A27"/>
          <w:sz w:val="22"/>
          <w:szCs w:val="22"/>
          <w:lang w:val="fr-FR"/>
        </w:rPr>
        <w:t xml:space="preserve"> les étudiants ont ainsi la possibilité, grâce à un stage d’apprentissage par engagement communautaire, de mettre en pratique le contenu d’enseignement des cours au sein d’un organisme communautaire montréalais. C’est un stage qui permet à l’étudiant d’enrichir son savoir, d’accroitre ses liens personnels et professionnels tout en découvrant les enjeux liés à l’équité, à la diversité et à l’inclusion en contexte montréalais. </w:t>
      </w:r>
    </w:p>
    <w:p w14:paraId="792B4C89" w14:textId="77777777" w:rsidR="00495E95" w:rsidRPr="00233BF4" w:rsidRDefault="00495E95" w:rsidP="00495E95">
      <w:pPr>
        <w:autoSpaceDE w:val="0"/>
        <w:autoSpaceDN w:val="0"/>
        <w:adjustRightInd w:val="0"/>
        <w:rPr>
          <w:rFonts w:asciiTheme="majorHAnsi" w:hAnsiTheme="majorHAnsi" w:cs="Georgia"/>
          <w:color w:val="2F2A27"/>
          <w:sz w:val="22"/>
          <w:szCs w:val="22"/>
          <w:lang w:val="fr-FR"/>
        </w:rPr>
      </w:pPr>
    </w:p>
    <w:p w14:paraId="4A44C04A" w14:textId="5BFC4D38" w:rsidR="00495E95" w:rsidRPr="00233BF4" w:rsidRDefault="00495E95" w:rsidP="00495E95">
      <w:pPr>
        <w:autoSpaceDE w:val="0"/>
        <w:autoSpaceDN w:val="0"/>
        <w:adjustRightInd w:val="0"/>
        <w:rPr>
          <w:rFonts w:asciiTheme="majorHAnsi" w:hAnsiTheme="majorHAnsi" w:cs="Georgia"/>
          <w:color w:val="2F2A27"/>
          <w:sz w:val="22"/>
          <w:szCs w:val="22"/>
          <w:lang w:val="fr-FR"/>
        </w:rPr>
      </w:pPr>
      <w:r w:rsidRPr="00233BF4">
        <w:rPr>
          <w:rFonts w:asciiTheme="majorHAnsi" w:hAnsiTheme="majorHAnsi" w:cs="Georgia"/>
          <w:color w:val="2F2A27"/>
          <w:sz w:val="22"/>
          <w:szCs w:val="22"/>
          <w:lang w:val="fr-FR"/>
        </w:rPr>
        <w:t>Les étudiants de la faculté des arts, de même que ceux provenant de la faculté de gestion Desaultels, de la faculté de droit ou de la faculté d’éducation peuvent trouver dans cette formation plusieurs avantages.</w:t>
      </w:r>
    </w:p>
    <w:p w14:paraId="7B7BBD41" w14:textId="439F1DBD" w:rsidR="00495E95" w:rsidRPr="00233BF4" w:rsidRDefault="00495E95" w:rsidP="00673C09">
      <w:pPr>
        <w:spacing w:before="60"/>
        <w:jc w:val="both"/>
        <w:rPr>
          <w:rFonts w:asciiTheme="majorHAnsi" w:hAnsiTheme="majorHAnsi"/>
          <w:sz w:val="22"/>
          <w:szCs w:val="22"/>
          <w:lang w:val="fr-CA"/>
        </w:rPr>
      </w:pPr>
    </w:p>
    <w:p w14:paraId="15DCDE05" w14:textId="5A7879DA" w:rsidR="00673C09" w:rsidRPr="00233BF4" w:rsidRDefault="00B64CB6" w:rsidP="00673C09">
      <w:pPr>
        <w:spacing w:before="60"/>
        <w:jc w:val="both"/>
        <w:rPr>
          <w:rFonts w:asciiTheme="majorHAnsi" w:hAnsiTheme="majorHAnsi"/>
          <w:b/>
          <w:sz w:val="22"/>
          <w:szCs w:val="22"/>
          <w:lang w:val="fr-CA"/>
        </w:rPr>
      </w:pPr>
      <w:r w:rsidRPr="00233BF4">
        <w:rPr>
          <w:rFonts w:asciiTheme="majorHAnsi" w:hAnsiTheme="majorHAnsi"/>
          <w:b/>
          <w:sz w:val="22"/>
          <w:szCs w:val="22"/>
          <w:lang w:val="fr-CA"/>
        </w:rPr>
        <w:t xml:space="preserve">La présence </w:t>
      </w:r>
      <w:r w:rsidR="002438D0" w:rsidRPr="00233BF4">
        <w:rPr>
          <w:rFonts w:asciiTheme="majorHAnsi" w:hAnsiTheme="majorHAnsi"/>
          <w:b/>
          <w:sz w:val="22"/>
          <w:szCs w:val="22"/>
          <w:lang w:val="fr-CA"/>
        </w:rPr>
        <w:t xml:space="preserve">et la ponctualité à tous les séminaires </w:t>
      </w:r>
      <w:r w:rsidR="002461B1" w:rsidRPr="00233BF4">
        <w:rPr>
          <w:rFonts w:asciiTheme="majorHAnsi" w:hAnsiTheme="majorHAnsi"/>
          <w:b/>
          <w:sz w:val="22"/>
          <w:szCs w:val="22"/>
          <w:lang w:val="fr-CA"/>
        </w:rPr>
        <w:t xml:space="preserve">et activités </w:t>
      </w:r>
      <w:r w:rsidR="002438D0" w:rsidRPr="00233BF4">
        <w:rPr>
          <w:rFonts w:asciiTheme="majorHAnsi" w:hAnsiTheme="majorHAnsi"/>
          <w:b/>
          <w:sz w:val="22"/>
          <w:szCs w:val="22"/>
          <w:lang w:val="fr-CA"/>
        </w:rPr>
        <w:t>sont</w:t>
      </w:r>
      <w:r w:rsidRPr="00233BF4">
        <w:rPr>
          <w:rFonts w:asciiTheme="majorHAnsi" w:hAnsiTheme="majorHAnsi"/>
          <w:b/>
          <w:sz w:val="22"/>
          <w:szCs w:val="22"/>
          <w:lang w:val="fr-CA"/>
        </w:rPr>
        <w:t xml:space="preserve"> nécessaire</w:t>
      </w:r>
      <w:r w:rsidR="002438D0" w:rsidRPr="00233BF4">
        <w:rPr>
          <w:rFonts w:asciiTheme="majorHAnsi" w:hAnsiTheme="majorHAnsi"/>
          <w:b/>
          <w:sz w:val="22"/>
          <w:szCs w:val="22"/>
          <w:lang w:val="fr-CA"/>
        </w:rPr>
        <w:t>s</w:t>
      </w:r>
      <w:r w:rsidRPr="00233BF4">
        <w:rPr>
          <w:rFonts w:asciiTheme="majorHAnsi" w:hAnsiTheme="majorHAnsi"/>
          <w:b/>
          <w:sz w:val="22"/>
          <w:szCs w:val="22"/>
          <w:lang w:val="fr-CA"/>
        </w:rPr>
        <w:t xml:space="preserve"> et obligatoire</w:t>
      </w:r>
      <w:r w:rsidR="002438D0" w:rsidRPr="00233BF4">
        <w:rPr>
          <w:rFonts w:asciiTheme="majorHAnsi" w:hAnsiTheme="majorHAnsi"/>
          <w:b/>
          <w:sz w:val="22"/>
          <w:szCs w:val="22"/>
          <w:lang w:val="fr-CA"/>
        </w:rPr>
        <w:t>s.</w:t>
      </w:r>
      <w:r w:rsidRPr="00233BF4">
        <w:rPr>
          <w:rFonts w:asciiTheme="majorHAnsi" w:hAnsiTheme="majorHAnsi"/>
          <w:b/>
          <w:sz w:val="22"/>
          <w:szCs w:val="22"/>
          <w:lang w:val="fr-CA"/>
        </w:rPr>
        <w:t xml:space="preserve"> </w:t>
      </w:r>
      <w:r w:rsidR="002438D0" w:rsidRPr="00233BF4">
        <w:rPr>
          <w:rFonts w:asciiTheme="majorHAnsi" w:hAnsiTheme="majorHAnsi"/>
          <w:b/>
          <w:sz w:val="22"/>
          <w:szCs w:val="22"/>
          <w:lang w:val="fr-CA"/>
        </w:rPr>
        <w:t xml:space="preserve">Les absences et les retards seront comptabilisés et pris en compte dans l’évaluation, à moins d’avoir un billet </w:t>
      </w:r>
      <w:r w:rsidR="00634CA3" w:rsidRPr="00233BF4">
        <w:rPr>
          <w:rFonts w:asciiTheme="majorHAnsi" w:hAnsiTheme="majorHAnsi"/>
          <w:b/>
          <w:sz w:val="22"/>
          <w:szCs w:val="22"/>
          <w:lang w:val="fr-CA"/>
        </w:rPr>
        <w:t>d’un médecin</w:t>
      </w:r>
      <w:r w:rsidR="002438D0" w:rsidRPr="00233BF4">
        <w:rPr>
          <w:rFonts w:asciiTheme="majorHAnsi" w:hAnsiTheme="majorHAnsi"/>
          <w:b/>
          <w:sz w:val="22"/>
          <w:szCs w:val="22"/>
          <w:lang w:val="fr-CA"/>
        </w:rPr>
        <w:t>.</w:t>
      </w:r>
    </w:p>
    <w:p w14:paraId="4EB6BD1E" w14:textId="77777777" w:rsidR="00233BF4" w:rsidRDefault="00233BF4" w:rsidP="00BF35F4">
      <w:pPr>
        <w:spacing w:before="240"/>
        <w:jc w:val="both"/>
        <w:rPr>
          <w:rFonts w:asciiTheme="majorHAnsi" w:hAnsiTheme="majorHAnsi"/>
          <w:b/>
          <w:sz w:val="22"/>
          <w:szCs w:val="22"/>
          <w:lang w:val="fr-CA"/>
        </w:rPr>
      </w:pPr>
    </w:p>
    <w:p w14:paraId="553E1026" w14:textId="77777777" w:rsidR="00673C09" w:rsidRPr="00233BF4" w:rsidRDefault="00673C09" w:rsidP="00BF35F4">
      <w:pPr>
        <w:spacing w:before="240"/>
        <w:jc w:val="both"/>
        <w:rPr>
          <w:rFonts w:asciiTheme="majorHAnsi" w:hAnsiTheme="majorHAnsi"/>
          <w:b/>
          <w:sz w:val="22"/>
          <w:szCs w:val="22"/>
          <w:lang w:val="fr-CA"/>
        </w:rPr>
      </w:pPr>
      <w:r w:rsidRPr="00233BF4">
        <w:rPr>
          <w:rFonts w:asciiTheme="majorHAnsi" w:hAnsiTheme="majorHAnsi"/>
          <w:b/>
          <w:sz w:val="22"/>
          <w:szCs w:val="22"/>
          <w:lang w:val="fr-CA"/>
        </w:rPr>
        <w:lastRenderedPageBreak/>
        <w:t>Objectifs généraux </w:t>
      </w:r>
    </w:p>
    <w:p w14:paraId="48FE73B2" w14:textId="77777777" w:rsidR="00673C09" w:rsidRPr="00233BF4" w:rsidRDefault="00673C09" w:rsidP="006228E8">
      <w:pPr>
        <w:spacing w:before="180" w:after="120"/>
        <w:jc w:val="both"/>
        <w:rPr>
          <w:rFonts w:asciiTheme="majorHAnsi" w:hAnsiTheme="majorHAnsi"/>
          <w:sz w:val="22"/>
          <w:szCs w:val="22"/>
          <w:lang w:val="fr-CA"/>
        </w:rPr>
      </w:pPr>
      <w:r w:rsidRPr="00233BF4">
        <w:rPr>
          <w:rFonts w:asciiTheme="majorHAnsi" w:hAnsiTheme="majorHAnsi"/>
          <w:sz w:val="22"/>
          <w:szCs w:val="22"/>
          <w:lang w:val="fr-CA"/>
        </w:rPr>
        <w:t>Les objectifs de l’Université d’été sont d’amener les étudiants, à la fin du cours, à pouvoir :</w:t>
      </w:r>
    </w:p>
    <w:p w14:paraId="64A95119" w14:textId="13B1B87B" w:rsidR="00673C09" w:rsidRPr="00233BF4" w:rsidRDefault="00673C09" w:rsidP="001A4055">
      <w:pPr>
        <w:tabs>
          <w:tab w:val="left" w:pos="360"/>
        </w:tabs>
        <w:spacing w:before="60"/>
        <w:jc w:val="both"/>
        <w:rPr>
          <w:rFonts w:asciiTheme="majorHAnsi" w:hAnsiTheme="majorHAnsi"/>
          <w:sz w:val="22"/>
          <w:szCs w:val="22"/>
          <w:lang w:val="fr-CA"/>
        </w:rPr>
      </w:pPr>
      <w:r w:rsidRPr="00233BF4">
        <w:rPr>
          <w:rFonts w:asciiTheme="majorHAnsi" w:hAnsiTheme="majorHAnsi"/>
          <w:sz w:val="22"/>
          <w:szCs w:val="22"/>
          <w:lang w:val="fr-CA"/>
        </w:rPr>
        <w:tab/>
      </w:r>
      <w:r w:rsidRPr="00233BF4">
        <w:rPr>
          <w:rFonts w:asciiTheme="majorHAnsi" w:hAnsiTheme="majorHAnsi"/>
          <w:b/>
          <w:sz w:val="22"/>
          <w:szCs w:val="22"/>
          <w:lang w:val="fr-CA"/>
        </w:rPr>
        <w:t>Volet histoire</w:t>
      </w:r>
      <w:r w:rsidR="00157081" w:rsidRPr="00233BF4">
        <w:rPr>
          <w:rFonts w:asciiTheme="majorHAnsi" w:hAnsiTheme="majorHAnsi"/>
          <w:sz w:val="22"/>
          <w:szCs w:val="22"/>
          <w:lang w:val="fr-CA"/>
        </w:rPr>
        <w:t xml:space="preserve">, </w:t>
      </w:r>
      <w:r w:rsidR="000C56B0" w:rsidRPr="00233BF4">
        <w:rPr>
          <w:rFonts w:asciiTheme="majorHAnsi" w:hAnsiTheme="majorHAnsi"/>
          <w:b/>
          <w:sz w:val="22"/>
          <w:szCs w:val="22"/>
          <w:lang w:val="fr-CA"/>
        </w:rPr>
        <w:t>culture</w:t>
      </w:r>
      <w:r w:rsidR="00157081" w:rsidRPr="00233BF4">
        <w:rPr>
          <w:rFonts w:asciiTheme="majorHAnsi" w:hAnsiTheme="majorHAnsi"/>
          <w:b/>
          <w:sz w:val="22"/>
          <w:szCs w:val="22"/>
          <w:lang w:val="fr-CA"/>
        </w:rPr>
        <w:t xml:space="preserve"> et société</w:t>
      </w:r>
      <w:r w:rsidRPr="00233BF4">
        <w:rPr>
          <w:rFonts w:asciiTheme="majorHAnsi" w:hAnsiTheme="majorHAnsi"/>
          <w:sz w:val="22"/>
          <w:szCs w:val="22"/>
          <w:lang w:val="fr-CA"/>
        </w:rPr>
        <w:t xml:space="preserve">: </w:t>
      </w:r>
    </w:p>
    <w:p w14:paraId="4E991954" w14:textId="7FA2E185" w:rsidR="00673C09" w:rsidRPr="00233BF4" w:rsidRDefault="002461B1" w:rsidP="007A6AAA">
      <w:pPr>
        <w:widowControl/>
        <w:numPr>
          <w:ilvl w:val="0"/>
          <w:numId w:val="22"/>
        </w:numPr>
        <w:jc w:val="both"/>
        <w:rPr>
          <w:rFonts w:asciiTheme="majorHAnsi" w:hAnsiTheme="majorHAnsi"/>
          <w:sz w:val="22"/>
          <w:szCs w:val="22"/>
          <w:lang w:val="fr-CA"/>
        </w:rPr>
      </w:pPr>
      <w:r w:rsidRPr="00233BF4">
        <w:rPr>
          <w:rFonts w:asciiTheme="majorHAnsi" w:hAnsiTheme="majorHAnsi"/>
          <w:sz w:val="22"/>
          <w:szCs w:val="22"/>
          <w:lang w:val="fr-CA"/>
        </w:rPr>
        <w:t>I</w:t>
      </w:r>
      <w:r w:rsidR="00673C09" w:rsidRPr="00233BF4">
        <w:rPr>
          <w:rFonts w:asciiTheme="majorHAnsi" w:hAnsiTheme="majorHAnsi"/>
          <w:sz w:val="22"/>
          <w:szCs w:val="22"/>
          <w:lang w:val="fr-CA"/>
        </w:rPr>
        <w:t xml:space="preserve">dentifier, comprendre et analyser </w:t>
      </w:r>
      <w:r w:rsidR="007A6AAA" w:rsidRPr="00233BF4">
        <w:rPr>
          <w:rFonts w:asciiTheme="majorHAnsi" w:hAnsiTheme="majorHAnsi"/>
          <w:sz w:val="22"/>
          <w:szCs w:val="22"/>
          <w:lang w:val="fr-CA"/>
        </w:rPr>
        <w:t>plusieurs des grands événements historiques et artistiques</w:t>
      </w:r>
      <w:r w:rsidR="00690746" w:rsidRPr="00233BF4">
        <w:rPr>
          <w:rFonts w:asciiTheme="majorHAnsi" w:hAnsiTheme="majorHAnsi"/>
          <w:sz w:val="22"/>
          <w:szCs w:val="22"/>
          <w:lang w:val="fr-CA"/>
        </w:rPr>
        <w:t xml:space="preserve"> qui ont</w:t>
      </w:r>
      <w:r w:rsidR="007A6AAA" w:rsidRPr="00233BF4">
        <w:rPr>
          <w:rFonts w:asciiTheme="majorHAnsi" w:hAnsiTheme="majorHAnsi"/>
          <w:sz w:val="22"/>
          <w:szCs w:val="22"/>
          <w:lang w:val="fr-CA"/>
        </w:rPr>
        <w:t xml:space="preserve"> </w:t>
      </w:r>
      <w:r w:rsidR="00673C09" w:rsidRPr="00233BF4">
        <w:rPr>
          <w:rFonts w:asciiTheme="majorHAnsi" w:hAnsiTheme="majorHAnsi"/>
          <w:sz w:val="22"/>
          <w:szCs w:val="22"/>
          <w:lang w:val="fr-CA"/>
        </w:rPr>
        <w:t>contribué à forger l’identité et la culture québécoise</w:t>
      </w:r>
      <w:r w:rsidR="00C363D6" w:rsidRPr="00233BF4">
        <w:rPr>
          <w:rFonts w:asciiTheme="majorHAnsi" w:hAnsiTheme="majorHAnsi"/>
          <w:sz w:val="22"/>
          <w:szCs w:val="22"/>
          <w:lang w:val="fr-CA"/>
        </w:rPr>
        <w:t>s</w:t>
      </w:r>
      <w:r w:rsidR="00A30C4A" w:rsidRPr="00233BF4">
        <w:rPr>
          <w:rFonts w:asciiTheme="majorHAnsi" w:hAnsiTheme="majorHAnsi"/>
          <w:sz w:val="22"/>
          <w:szCs w:val="22"/>
          <w:lang w:val="fr-CA"/>
        </w:rPr>
        <w:t>;</w:t>
      </w:r>
    </w:p>
    <w:p w14:paraId="700CFA8C" w14:textId="3ABB38CD" w:rsidR="00F84496" w:rsidRPr="00233BF4" w:rsidRDefault="00F84496" w:rsidP="002438D0">
      <w:pPr>
        <w:pStyle w:val="NormalWeb"/>
        <w:numPr>
          <w:ilvl w:val="0"/>
          <w:numId w:val="22"/>
        </w:numPr>
        <w:shd w:val="clear" w:color="auto" w:fill="FFFFFF"/>
        <w:rPr>
          <w:rFonts w:asciiTheme="majorHAnsi" w:hAnsiTheme="majorHAnsi"/>
          <w:sz w:val="22"/>
          <w:szCs w:val="22"/>
        </w:rPr>
      </w:pPr>
      <w:r w:rsidRPr="00233BF4">
        <w:rPr>
          <w:rFonts w:asciiTheme="majorHAnsi" w:hAnsiTheme="majorHAnsi"/>
          <w:sz w:val="22"/>
          <w:szCs w:val="22"/>
        </w:rPr>
        <w:t xml:space="preserve">Utiliser les </w:t>
      </w:r>
      <w:r w:rsidR="00BF07D4" w:rsidRPr="00233BF4">
        <w:rPr>
          <w:rFonts w:asciiTheme="majorHAnsi" w:hAnsiTheme="majorHAnsi"/>
          <w:sz w:val="22"/>
          <w:szCs w:val="22"/>
        </w:rPr>
        <w:t>méthodes</w:t>
      </w:r>
      <w:r w:rsidRPr="00233BF4">
        <w:rPr>
          <w:rFonts w:asciiTheme="majorHAnsi" w:hAnsiTheme="majorHAnsi"/>
          <w:sz w:val="22"/>
          <w:szCs w:val="22"/>
        </w:rPr>
        <w:t xml:space="preserve"> de travail de la discipline historique et aussi des sciences sociales pour </w:t>
      </w:r>
      <w:r w:rsidR="00A70A83" w:rsidRPr="00233BF4">
        <w:rPr>
          <w:rFonts w:asciiTheme="majorHAnsi" w:hAnsiTheme="majorHAnsi"/>
          <w:sz w:val="22"/>
          <w:szCs w:val="22"/>
        </w:rPr>
        <w:t xml:space="preserve">mieux comprendre </w:t>
      </w:r>
      <w:r w:rsidRPr="00233BF4">
        <w:rPr>
          <w:rFonts w:asciiTheme="majorHAnsi" w:hAnsiTheme="majorHAnsi"/>
          <w:sz w:val="22"/>
          <w:szCs w:val="22"/>
        </w:rPr>
        <w:t xml:space="preserve">la </w:t>
      </w:r>
      <w:r w:rsidR="00BF07D4" w:rsidRPr="00233BF4">
        <w:rPr>
          <w:rFonts w:asciiTheme="majorHAnsi" w:hAnsiTheme="majorHAnsi"/>
          <w:sz w:val="22"/>
          <w:szCs w:val="22"/>
        </w:rPr>
        <w:t>réalit</w:t>
      </w:r>
      <w:r w:rsidR="00F72FBA" w:rsidRPr="00233BF4">
        <w:rPr>
          <w:rFonts w:asciiTheme="majorHAnsi" w:hAnsiTheme="majorHAnsi"/>
          <w:sz w:val="22"/>
          <w:szCs w:val="22"/>
        </w:rPr>
        <w:t>é</w:t>
      </w:r>
      <w:r w:rsidRPr="00233BF4">
        <w:rPr>
          <w:rFonts w:asciiTheme="majorHAnsi" w:hAnsiTheme="majorHAnsi"/>
          <w:sz w:val="22"/>
          <w:szCs w:val="22"/>
        </w:rPr>
        <w:t xml:space="preserve"> </w:t>
      </w:r>
      <w:r w:rsidR="00BF07D4" w:rsidRPr="00233BF4">
        <w:rPr>
          <w:rFonts w:asciiTheme="majorHAnsi" w:hAnsiTheme="majorHAnsi"/>
          <w:sz w:val="22"/>
          <w:szCs w:val="22"/>
        </w:rPr>
        <w:t>québécoise</w:t>
      </w:r>
      <w:r w:rsidRPr="00233BF4">
        <w:rPr>
          <w:rFonts w:asciiTheme="majorHAnsi" w:hAnsiTheme="majorHAnsi"/>
          <w:sz w:val="22"/>
          <w:szCs w:val="22"/>
        </w:rPr>
        <w:t xml:space="preserve">. </w:t>
      </w:r>
    </w:p>
    <w:p w14:paraId="1DAA90DB" w14:textId="4DEB0331" w:rsidR="00673C09" w:rsidRPr="00233BF4" w:rsidRDefault="00673C09" w:rsidP="00157081">
      <w:pPr>
        <w:widowControl/>
        <w:ind w:firstLine="426"/>
        <w:rPr>
          <w:rFonts w:asciiTheme="majorHAnsi" w:hAnsiTheme="majorHAnsi"/>
          <w:b/>
          <w:snapToGrid/>
          <w:sz w:val="22"/>
          <w:szCs w:val="22"/>
          <w:lang w:val="fr-CA"/>
        </w:rPr>
      </w:pPr>
      <w:r w:rsidRPr="00233BF4">
        <w:rPr>
          <w:rFonts w:asciiTheme="majorHAnsi" w:hAnsiTheme="majorHAnsi"/>
          <w:b/>
          <w:sz w:val="22"/>
          <w:szCs w:val="22"/>
        </w:rPr>
        <w:t>Volet </w:t>
      </w:r>
      <w:r w:rsidR="00634CA3" w:rsidRPr="00233BF4">
        <w:rPr>
          <w:rFonts w:asciiTheme="majorHAnsi" w:hAnsiTheme="majorHAnsi"/>
          <w:b/>
          <w:sz w:val="22"/>
          <w:szCs w:val="22"/>
        </w:rPr>
        <w:t>langue</w:t>
      </w:r>
      <w:r w:rsidR="00634CA3" w:rsidRPr="00233BF4">
        <w:rPr>
          <w:rFonts w:asciiTheme="majorHAnsi" w:hAnsiTheme="majorHAnsi"/>
          <w:sz w:val="22"/>
          <w:szCs w:val="22"/>
        </w:rPr>
        <w:t>:</w:t>
      </w:r>
      <w:r w:rsidRPr="00233BF4">
        <w:rPr>
          <w:rFonts w:asciiTheme="majorHAnsi" w:hAnsiTheme="majorHAnsi"/>
          <w:sz w:val="22"/>
          <w:szCs w:val="22"/>
        </w:rPr>
        <w:t xml:space="preserve"> </w:t>
      </w:r>
    </w:p>
    <w:p w14:paraId="3383DDBA" w14:textId="55DAE2FE" w:rsidR="00673C09" w:rsidRPr="00233BF4" w:rsidRDefault="00FD4F13" w:rsidP="00F72FBA">
      <w:pPr>
        <w:widowControl/>
        <w:numPr>
          <w:ilvl w:val="0"/>
          <w:numId w:val="26"/>
        </w:numPr>
        <w:ind w:left="1077" w:hanging="357"/>
        <w:rPr>
          <w:rFonts w:asciiTheme="majorHAnsi" w:hAnsiTheme="majorHAnsi"/>
          <w:sz w:val="22"/>
          <w:szCs w:val="22"/>
          <w:lang w:val="fr-CA"/>
        </w:rPr>
      </w:pPr>
      <w:r w:rsidRPr="00233BF4">
        <w:rPr>
          <w:rFonts w:asciiTheme="majorHAnsi" w:hAnsiTheme="majorHAnsi"/>
          <w:sz w:val="22"/>
          <w:szCs w:val="22"/>
          <w:lang w:val="fr-CA"/>
        </w:rPr>
        <w:t xml:space="preserve">Utiliser, à l’oral et à l’écrit, </w:t>
      </w:r>
      <w:r w:rsidR="00673C09" w:rsidRPr="00233BF4">
        <w:rPr>
          <w:rFonts w:asciiTheme="majorHAnsi" w:hAnsiTheme="majorHAnsi"/>
          <w:sz w:val="22"/>
          <w:szCs w:val="22"/>
          <w:lang w:val="fr-CA"/>
        </w:rPr>
        <w:t>un vocabulaire riche et approprié</w:t>
      </w:r>
      <w:r w:rsidR="00A70A83" w:rsidRPr="00233BF4">
        <w:rPr>
          <w:rFonts w:asciiTheme="majorHAnsi" w:hAnsiTheme="majorHAnsi"/>
          <w:sz w:val="22"/>
          <w:szCs w:val="22"/>
          <w:lang w:val="fr-CA"/>
        </w:rPr>
        <w:t>,</w:t>
      </w:r>
      <w:r w:rsidR="00673C09" w:rsidRPr="00233BF4">
        <w:rPr>
          <w:rFonts w:asciiTheme="majorHAnsi" w:hAnsiTheme="majorHAnsi"/>
          <w:sz w:val="22"/>
          <w:szCs w:val="22"/>
          <w:lang w:val="fr-CA"/>
        </w:rPr>
        <w:t xml:space="preserve"> en lien avec des sujets concrets et abstraits de l’histoire sociale, culturelle et politique du Québec</w:t>
      </w:r>
      <w:r w:rsidR="00852487" w:rsidRPr="00233BF4">
        <w:rPr>
          <w:rFonts w:asciiTheme="majorHAnsi" w:hAnsiTheme="majorHAnsi"/>
          <w:sz w:val="22"/>
          <w:szCs w:val="22"/>
          <w:lang w:val="fr-CA"/>
        </w:rPr>
        <w:t xml:space="preserve"> et de Montréal</w:t>
      </w:r>
      <w:r w:rsidR="001D58EF" w:rsidRPr="00233BF4">
        <w:rPr>
          <w:rFonts w:asciiTheme="majorHAnsi" w:hAnsiTheme="majorHAnsi"/>
          <w:sz w:val="22"/>
          <w:szCs w:val="22"/>
          <w:lang w:val="fr-CA"/>
        </w:rPr>
        <w:t>;</w:t>
      </w:r>
    </w:p>
    <w:p w14:paraId="64DDFCF0" w14:textId="00F0721C" w:rsidR="00673C09" w:rsidRPr="00233BF4" w:rsidRDefault="00FD4F13" w:rsidP="00F72FBA">
      <w:pPr>
        <w:widowControl/>
        <w:numPr>
          <w:ilvl w:val="0"/>
          <w:numId w:val="26"/>
        </w:numPr>
        <w:ind w:left="1077" w:hanging="357"/>
        <w:rPr>
          <w:rFonts w:asciiTheme="majorHAnsi" w:hAnsiTheme="majorHAnsi"/>
          <w:sz w:val="22"/>
          <w:szCs w:val="22"/>
          <w:lang w:val="fr-CA"/>
        </w:rPr>
      </w:pPr>
      <w:r w:rsidRPr="00233BF4">
        <w:rPr>
          <w:rFonts w:asciiTheme="majorHAnsi" w:hAnsiTheme="majorHAnsi"/>
          <w:sz w:val="22"/>
          <w:szCs w:val="22"/>
          <w:lang w:val="fr-CA"/>
        </w:rPr>
        <w:t>Intégrer et utiliser, à l’oral et à l’écrit,</w:t>
      </w:r>
      <w:r w:rsidR="00673C09" w:rsidRPr="00233BF4">
        <w:rPr>
          <w:rFonts w:asciiTheme="majorHAnsi" w:hAnsiTheme="majorHAnsi"/>
          <w:sz w:val="22"/>
          <w:szCs w:val="22"/>
          <w:lang w:val="fr-CA"/>
        </w:rPr>
        <w:t xml:space="preserve"> des constructions grammaticales complexes permettant d’exprimer et de défendre une opinion</w:t>
      </w:r>
      <w:r w:rsidR="001D58EF" w:rsidRPr="00233BF4">
        <w:rPr>
          <w:rFonts w:asciiTheme="majorHAnsi" w:hAnsiTheme="majorHAnsi"/>
          <w:sz w:val="22"/>
          <w:szCs w:val="22"/>
          <w:lang w:val="fr-CA"/>
        </w:rPr>
        <w:t>;</w:t>
      </w:r>
      <w:r w:rsidR="00A30C4A" w:rsidRPr="00233BF4">
        <w:rPr>
          <w:rFonts w:asciiTheme="majorHAnsi" w:hAnsiTheme="majorHAnsi"/>
          <w:sz w:val="22"/>
          <w:szCs w:val="22"/>
          <w:lang w:val="fr-CA"/>
        </w:rPr>
        <w:t xml:space="preserve"> </w:t>
      </w:r>
    </w:p>
    <w:p w14:paraId="333D7142" w14:textId="26B2B3C3" w:rsidR="00673C09" w:rsidRPr="00233BF4" w:rsidRDefault="00A30C4A" w:rsidP="00F72FBA">
      <w:pPr>
        <w:widowControl/>
        <w:numPr>
          <w:ilvl w:val="0"/>
          <w:numId w:val="26"/>
        </w:numPr>
        <w:ind w:left="1077" w:hanging="357"/>
        <w:rPr>
          <w:rFonts w:asciiTheme="majorHAnsi" w:hAnsiTheme="majorHAnsi"/>
          <w:sz w:val="22"/>
          <w:szCs w:val="22"/>
          <w:lang w:val="fr-CA"/>
        </w:rPr>
      </w:pPr>
      <w:r w:rsidRPr="00233BF4">
        <w:rPr>
          <w:rFonts w:asciiTheme="majorHAnsi" w:hAnsiTheme="majorHAnsi"/>
          <w:sz w:val="22"/>
          <w:szCs w:val="22"/>
          <w:lang w:val="fr-CA"/>
        </w:rPr>
        <w:t xml:space="preserve">participer à une discussion soutenue et </w:t>
      </w:r>
      <w:r w:rsidR="001D58EF" w:rsidRPr="00233BF4">
        <w:rPr>
          <w:rFonts w:asciiTheme="majorHAnsi" w:hAnsiTheme="majorHAnsi"/>
          <w:sz w:val="22"/>
          <w:szCs w:val="22"/>
          <w:lang w:val="fr-CA"/>
        </w:rPr>
        <w:t>rédiger</w:t>
      </w:r>
      <w:r w:rsidR="00673C09" w:rsidRPr="00233BF4">
        <w:rPr>
          <w:rFonts w:asciiTheme="majorHAnsi" w:hAnsiTheme="majorHAnsi"/>
          <w:sz w:val="22"/>
          <w:szCs w:val="22"/>
          <w:lang w:val="fr-CA"/>
        </w:rPr>
        <w:t xml:space="preserve"> </w:t>
      </w:r>
      <w:r w:rsidR="006271D7" w:rsidRPr="00233BF4">
        <w:rPr>
          <w:rFonts w:asciiTheme="majorHAnsi" w:hAnsiTheme="majorHAnsi"/>
          <w:sz w:val="22"/>
          <w:szCs w:val="22"/>
          <w:lang w:val="fr-CA"/>
        </w:rPr>
        <w:t xml:space="preserve">différents types de textes (informatif, argumentatif, narratif, etc.) </w:t>
      </w:r>
      <w:r w:rsidR="00673C09" w:rsidRPr="00233BF4">
        <w:rPr>
          <w:rFonts w:asciiTheme="majorHAnsi" w:hAnsiTheme="majorHAnsi"/>
          <w:sz w:val="22"/>
          <w:szCs w:val="22"/>
          <w:lang w:val="fr-CA"/>
        </w:rPr>
        <w:t xml:space="preserve">sur un </w:t>
      </w:r>
      <w:r w:rsidR="006271D7" w:rsidRPr="00233BF4">
        <w:rPr>
          <w:rFonts w:asciiTheme="majorHAnsi" w:hAnsiTheme="majorHAnsi"/>
          <w:sz w:val="22"/>
          <w:szCs w:val="22"/>
          <w:lang w:val="fr-CA"/>
        </w:rPr>
        <w:t>ou plusieurs des thèmes abordés en classe</w:t>
      </w:r>
      <w:r w:rsidR="002461B1" w:rsidRPr="00233BF4">
        <w:rPr>
          <w:rFonts w:asciiTheme="majorHAnsi" w:hAnsiTheme="majorHAnsi"/>
          <w:sz w:val="22"/>
          <w:szCs w:val="22"/>
          <w:lang w:val="fr-CA"/>
        </w:rPr>
        <w:t xml:space="preserve"> ou lors des visites culturelles</w:t>
      </w:r>
      <w:r w:rsidR="006271D7" w:rsidRPr="00233BF4">
        <w:rPr>
          <w:rFonts w:asciiTheme="majorHAnsi" w:hAnsiTheme="majorHAnsi"/>
          <w:sz w:val="22"/>
          <w:szCs w:val="22"/>
          <w:lang w:val="fr-CA"/>
        </w:rPr>
        <w:t>.</w:t>
      </w:r>
    </w:p>
    <w:sectPr w:rsidR="00673C09" w:rsidRPr="00233BF4" w:rsidSect="00AE4A01">
      <w:footerReference w:type="even" r:id="rId9"/>
      <w:footerReference w:type="default" r:id="rId10"/>
      <w:endnotePr>
        <w:numFmt w:val="decimal"/>
      </w:endnotePr>
      <w:pgSz w:w="12240" w:h="15840"/>
      <w:pgMar w:top="907" w:right="907" w:bottom="851" w:left="907" w:header="1021" w:footer="102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C44B23" w14:textId="77777777" w:rsidR="00EB6CB5" w:rsidRDefault="00EB6CB5" w:rsidP="00673C09">
      <w:pPr>
        <w:pStyle w:val="albertus"/>
      </w:pPr>
      <w:r>
        <w:separator/>
      </w:r>
    </w:p>
  </w:endnote>
  <w:endnote w:type="continuationSeparator" w:id="0">
    <w:p w14:paraId="672CB89A" w14:textId="77777777" w:rsidR="00EB6CB5" w:rsidRDefault="00EB6CB5" w:rsidP="00673C09">
      <w:pPr>
        <w:pStyle w:val="albertus"/>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panose1 w:val="02020603040505020304"/>
    <w:charset w:val="4D"/>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D310C1" w14:textId="77777777" w:rsidR="00EB6CB5" w:rsidRDefault="00EB6CB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0B366C5F" w14:textId="77777777" w:rsidR="00EB6CB5" w:rsidRDefault="00EB6C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C9DC23" w14:textId="227A209A" w:rsidR="00EB6CB5" w:rsidRDefault="00EB6CB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B3AA4">
      <w:rPr>
        <w:rStyle w:val="PageNumber"/>
        <w:noProof/>
      </w:rPr>
      <w:t>2</w:t>
    </w:r>
    <w:r>
      <w:rPr>
        <w:rStyle w:val="PageNumber"/>
      </w:rPr>
      <w:fldChar w:fldCharType="end"/>
    </w:r>
  </w:p>
  <w:p w14:paraId="150EE8D5" w14:textId="77777777" w:rsidR="00EB6CB5" w:rsidRDefault="00EB6CB5" w:rsidP="00673C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7B37FC" w14:textId="77777777" w:rsidR="00EB6CB5" w:rsidRDefault="00EB6CB5" w:rsidP="00673C09">
      <w:pPr>
        <w:pStyle w:val="albertus"/>
      </w:pPr>
      <w:r>
        <w:separator/>
      </w:r>
    </w:p>
  </w:footnote>
  <w:footnote w:type="continuationSeparator" w:id="0">
    <w:p w14:paraId="7D3D359E" w14:textId="77777777" w:rsidR="00EB6CB5" w:rsidRDefault="00EB6CB5" w:rsidP="00673C09">
      <w:pPr>
        <w:pStyle w:val="albertus"/>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50577"/>
    <w:multiLevelType w:val="hybridMultilevel"/>
    <w:tmpl w:val="A386BFFC"/>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AC270A5"/>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D5A72AD"/>
    <w:multiLevelType w:val="multilevel"/>
    <w:tmpl w:val="7E0CFC3E"/>
    <w:lvl w:ilvl="0">
      <w:start w:val="1"/>
      <w:numFmt w:val="decimal"/>
      <w:lvlText w:val="%1"/>
      <w:lvlJc w:val="left"/>
      <w:pPr>
        <w:tabs>
          <w:tab w:val="num" w:pos="360"/>
        </w:tabs>
        <w:ind w:left="360" w:hanging="360"/>
      </w:pPr>
      <w:rPr>
        <w:rFonts w:ascii="Times New Roman" w:hAnsi="Times New Roman" w:hint="default"/>
        <w:b w:val="0"/>
        <w:bCs w:val="0"/>
        <w:i w:val="0"/>
        <w:iCs w:val="0"/>
        <w:caps w:val="0"/>
        <w:strike w:val="0"/>
        <w:dstrike w:val="0"/>
        <w:vanish w:val="0"/>
        <w:color w:val="000000"/>
        <w:spacing w:val="0"/>
        <w:kern w:val="0"/>
        <w:position w:val="0"/>
        <w:sz w:val="24"/>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10857947"/>
    <w:multiLevelType w:val="hybridMultilevel"/>
    <w:tmpl w:val="F3E8B88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Aria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Aria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Arial"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11BF023A"/>
    <w:multiLevelType w:val="hybridMultilevel"/>
    <w:tmpl w:val="25D48BAC"/>
    <w:lvl w:ilvl="0" w:tplc="4D0E7A82">
      <w:start w:val="1"/>
      <w:numFmt w:val="decimal"/>
      <w:lvlText w:val="%1"/>
      <w:lvlJc w:val="left"/>
      <w:pPr>
        <w:tabs>
          <w:tab w:val="num" w:pos="360"/>
        </w:tabs>
        <w:ind w:left="360" w:hanging="360"/>
      </w:pPr>
      <w:rPr>
        <w:rFonts w:ascii="Times New Roman" w:hAnsi="Times New Roman" w:hint="default"/>
        <w:b w:val="0"/>
        <w:bCs w:val="0"/>
        <w:i w:val="0"/>
        <w:iCs w:val="0"/>
        <w:caps w:val="0"/>
        <w:strike w:val="0"/>
        <w:dstrike w:val="0"/>
        <w:vanish w:val="0"/>
        <w:color w:val="000000"/>
        <w:spacing w:val="0"/>
        <w:kern w:val="0"/>
        <w:position w:val="0"/>
        <w:sz w:val="24"/>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5" w15:restartNumberingAfterBreak="0">
    <w:nsid w:val="14054016"/>
    <w:multiLevelType w:val="hybridMultilevel"/>
    <w:tmpl w:val="7AFA4AC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Aria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Aria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Arial"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15936424"/>
    <w:multiLevelType w:val="multilevel"/>
    <w:tmpl w:val="958230BC"/>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16225026"/>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8662D36"/>
    <w:multiLevelType w:val="multilevel"/>
    <w:tmpl w:val="6522604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BD85A06"/>
    <w:multiLevelType w:val="singleLevel"/>
    <w:tmpl w:val="04090013"/>
    <w:lvl w:ilvl="0">
      <w:start w:val="1"/>
      <w:numFmt w:val="upperRoman"/>
      <w:lvlText w:val="%1."/>
      <w:lvlJc w:val="left"/>
      <w:pPr>
        <w:tabs>
          <w:tab w:val="num" w:pos="720"/>
        </w:tabs>
        <w:ind w:left="720" w:hanging="720"/>
      </w:pPr>
      <w:rPr>
        <w:rFonts w:hint="default"/>
      </w:rPr>
    </w:lvl>
  </w:abstractNum>
  <w:abstractNum w:abstractNumId="10" w15:restartNumberingAfterBreak="0">
    <w:nsid w:val="1D5A4DB2"/>
    <w:multiLevelType w:val="hybridMultilevel"/>
    <w:tmpl w:val="C0C8514E"/>
    <w:lvl w:ilvl="0" w:tplc="FFACFFAC">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Aria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Aria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Arial"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1EE62287"/>
    <w:multiLevelType w:val="hybridMultilevel"/>
    <w:tmpl w:val="7DD242B2"/>
    <w:lvl w:ilvl="0" w:tplc="4D0E7A82">
      <w:start w:val="1"/>
      <w:numFmt w:val="decimal"/>
      <w:lvlText w:val="%1"/>
      <w:lvlJc w:val="left"/>
      <w:pPr>
        <w:tabs>
          <w:tab w:val="num" w:pos="360"/>
        </w:tabs>
        <w:ind w:left="360" w:hanging="360"/>
      </w:pPr>
      <w:rPr>
        <w:rFonts w:ascii="Times New Roman" w:hAnsi="Times New Roman" w:hint="default"/>
        <w:b w:val="0"/>
        <w:bCs w:val="0"/>
        <w:i w:val="0"/>
        <w:iCs w:val="0"/>
        <w:caps w:val="0"/>
        <w:strike w:val="0"/>
        <w:dstrike w:val="0"/>
        <w:vanish w:val="0"/>
        <w:color w:val="000000"/>
        <w:spacing w:val="0"/>
        <w:kern w:val="0"/>
        <w:position w:val="0"/>
        <w:sz w:val="24"/>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12" w15:restartNumberingAfterBreak="0">
    <w:nsid w:val="1F68192D"/>
    <w:multiLevelType w:val="hybridMultilevel"/>
    <w:tmpl w:val="158AAFDE"/>
    <w:lvl w:ilvl="0" w:tplc="EF4A9F5E">
      <w:start w:val="1"/>
      <w:numFmt w:val="decimal"/>
      <w:lvlText w:val="%1."/>
      <w:lvlJc w:val="left"/>
      <w:pPr>
        <w:tabs>
          <w:tab w:val="num" w:pos="360"/>
        </w:tabs>
        <w:ind w:left="36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246C0A07"/>
    <w:multiLevelType w:val="multilevel"/>
    <w:tmpl w:val="418645FC"/>
    <w:lvl w:ilvl="0">
      <w:start w:val="1"/>
      <w:numFmt w:val="bullet"/>
      <w:lvlText w:val=""/>
      <w:lvlJc w:val="left"/>
      <w:pPr>
        <w:tabs>
          <w:tab w:val="num" w:pos="1080"/>
        </w:tabs>
        <w:ind w:left="1440" w:hanging="720"/>
      </w:pPr>
      <w:rPr>
        <w:rFonts w:ascii="Symbol" w:hAnsi="Symbol" w:hint="default"/>
      </w:rPr>
    </w:lvl>
    <w:lvl w:ilvl="1">
      <w:start w:val="1"/>
      <w:numFmt w:val="bullet"/>
      <w:lvlText w:val="o"/>
      <w:lvlJc w:val="left"/>
      <w:pPr>
        <w:tabs>
          <w:tab w:val="num" w:pos="2160"/>
        </w:tabs>
        <w:ind w:left="2160" w:hanging="360"/>
      </w:pPr>
      <w:rPr>
        <w:rFonts w:ascii="Courier New" w:hAnsi="Courier New" w:cs="Arial"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Arial"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Arial" w:hint="default"/>
      </w:rPr>
    </w:lvl>
    <w:lvl w:ilvl="8">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28230D7D"/>
    <w:multiLevelType w:val="multilevel"/>
    <w:tmpl w:val="63D42CC4"/>
    <w:lvl w:ilvl="0">
      <w:start w:val="1"/>
      <w:numFmt w:val="decimal"/>
      <w:lvlText w:val="%1."/>
      <w:lvlJc w:val="left"/>
      <w:pPr>
        <w:tabs>
          <w:tab w:val="num" w:pos="720"/>
        </w:tabs>
        <w:ind w:left="720" w:hanging="360"/>
      </w:pPr>
      <w:rPr>
        <w:rFonts w:hint="default"/>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15:restartNumberingAfterBreak="0">
    <w:nsid w:val="2C3366E6"/>
    <w:multiLevelType w:val="multilevel"/>
    <w:tmpl w:val="958230BC"/>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2E245B8E"/>
    <w:multiLevelType w:val="hybridMultilevel"/>
    <w:tmpl w:val="958230BC"/>
    <w:lvl w:ilvl="0" w:tplc="EF4A9F5E">
      <w:start w:val="1"/>
      <w:numFmt w:val="decimal"/>
      <w:lvlText w:val="%1."/>
      <w:lvlJc w:val="left"/>
      <w:pPr>
        <w:tabs>
          <w:tab w:val="num" w:pos="360"/>
        </w:tabs>
        <w:ind w:left="360" w:hanging="360"/>
      </w:pPr>
      <w:rPr>
        <w:rFonts w:hint="default"/>
        <w:b w:val="0"/>
      </w:r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17" w15:restartNumberingAfterBreak="0">
    <w:nsid w:val="309A3485"/>
    <w:multiLevelType w:val="multilevel"/>
    <w:tmpl w:val="7DD242B2"/>
    <w:lvl w:ilvl="0">
      <w:start w:val="1"/>
      <w:numFmt w:val="decimal"/>
      <w:lvlText w:val="%1"/>
      <w:lvlJc w:val="left"/>
      <w:pPr>
        <w:tabs>
          <w:tab w:val="num" w:pos="360"/>
        </w:tabs>
        <w:ind w:left="360" w:hanging="360"/>
      </w:pPr>
      <w:rPr>
        <w:rFonts w:ascii="Times New Roman" w:hAnsi="Times New Roman" w:hint="default"/>
        <w:b w:val="0"/>
        <w:bCs w:val="0"/>
        <w:i w:val="0"/>
        <w:iCs w:val="0"/>
        <w:caps w:val="0"/>
        <w:strike w:val="0"/>
        <w:dstrike w:val="0"/>
        <w:vanish w:val="0"/>
        <w:color w:val="000000"/>
        <w:spacing w:val="0"/>
        <w:kern w:val="0"/>
        <w:position w:val="0"/>
        <w:sz w:val="24"/>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34E2008B"/>
    <w:multiLevelType w:val="multilevel"/>
    <w:tmpl w:val="77F69402"/>
    <w:lvl w:ilvl="0">
      <w:start w:val="1"/>
      <w:numFmt w:val="decimal"/>
      <w:lvlText w:val="%1"/>
      <w:lvlJc w:val="left"/>
      <w:pPr>
        <w:tabs>
          <w:tab w:val="num" w:pos="360"/>
        </w:tabs>
        <w:ind w:left="360" w:hanging="360"/>
      </w:pPr>
      <w:rPr>
        <w:rFonts w:hint="default"/>
        <w:b/>
        <w:bCs w:val="0"/>
        <w:i w:val="0"/>
        <w:iCs w:val="0"/>
        <w: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3D687BDE"/>
    <w:multiLevelType w:val="multilevel"/>
    <w:tmpl w:val="C0C8514E"/>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2160"/>
        </w:tabs>
        <w:ind w:left="2160" w:hanging="360"/>
      </w:pPr>
      <w:rPr>
        <w:rFonts w:ascii="Courier New" w:hAnsi="Courier New" w:cs="Arial"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Arial"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Arial" w:hint="default"/>
      </w:rPr>
    </w:lvl>
    <w:lvl w:ilvl="8">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3DDF5414"/>
    <w:multiLevelType w:val="hybridMultilevel"/>
    <w:tmpl w:val="74F2C95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415E6383"/>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420C040E"/>
    <w:multiLevelType w:val="hybridMultilevel"/>
    <w:tmpl w:val="B90A591C"/>
    <w:lvl w:ilvl="0" w:tplc="F68E5210">
      <w:start w:val="1"/>
      <w:numFmt w:val="decimal"/>
      <w:lvlText w:val="%1"/>
      <w:lvlJc w:val="left"/>
      <w:pPr>
        <w:tabs>
          <w:tab w:val="num" w:pos="360"/>
        </w:tabs>
        <w:ind w:left="360" w:hanging="360"/>
      </w:pPr>
      <w:rPr>
        <w:rFonts w:ascii="Times New Roman" w:hAnsi="Times New Roman" w:hint="default"/>
        <w:b w:val="0"/>
        <w:bCs w:val="0"/>
        <w:i w:val="0"/>
        <w:iCs w:val="0"/>
        <w:caps w:val="0"/>
        <w:strike w:val="0"/>
        <w:dstrike w:val="0"/>
        <w:vanish w:val="0"/>
        <w:spacing w:val="0"/>
        <w:kern w:val="0"/>
        <w:position w:val="0"/>
        <w:sz w:val="24"/>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4428703D"/>
    <w:multiLevelType w:val="hybridMultilevel"/>
    <w:tmpl w:val="418645FC"/>
    <w:lvl w:ilvl="0" w:tplc="3A12364E">
      <w:start w:val="1"/>
      <w:numFmt w:val="bullet"/>
      <w:lvlText w:val=""/>
      <w:lvlJc w:val="left"/>
      <w:pPr>
        <w:tabs>
          <w:tab w:val="num" w:pos="1080"/>
        </w:tabs>
        <w:ind w:left="1440" w:hanging="72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Aria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Aria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Arial"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464508E1"/>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46991E87"/>
    <w:multiLevelType w:val="multilevel"/>
    <w:tmpl w:val="1944BDC0"/>
    <w:lvl w:ilvl="0">
      <w:start w:val="1"/>
      <w:numFmt w:val="decimal"/>
      <w:lvlText w:val="%1"/>
      <w:lvlJc w:val="left"/>
      <w:pPr>
        <w:tabs>
          <w:tab w:val="num" w:pos="360"/>
        </w:tabs>
        <w:ind w:left="360" w:hanging="360"/>
      </w:pPr>
      <w:rPr>
        <w:rFonts w:ascii="Times New Roman" w:hAnsi="Times New Roman" w:hint="default"/>
        <w:b w:val="0"/>
        <w:bCs w:val="0"/>
        <w:i w:val="0"/>
        <w:iCs w:val="0"/>
        <w:caps w:val="0"/>
        <w:strike w:val="0"/>
        <w:dstrike w:val="0"/>
        <w:vanish w:val="0"/>
        <w:color w:val="000000"/>
        <w:spacing w:val="0"/>
        <w:kern w:val="0"/>
        <w:position w:val="0"/>
        <w:sz w:val="24"/>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4A7F23F6"/>
    <w:multiLevelType w:val="hybridMultilevel"/>
    <w:tmpl w:val="77F69402"/>
    <w:lvl w:ilvl="0" w:tplc="D39A611A">
      <w:start w:val="1"/>
      <w:numFmt w:val="decimal"/>
      <w:lvlText w:val="%1"/>
      <w:lvlJc w:val="left"/>
      <w:pPr>
        <w:tabs>
          <w:tab w:val="num" w:pos="360"/>
        </w:tabs>
        <w:ind w:left="360" w:hanging="360"/>
      </w:pPr>
      <w:rPr>
        <w:rFonts w:hint="default"/>
        <w:b/>
        <w:bCs w:val="0"/>
        <w:i w:val="0"/>
        <w:iCs w:val="0"/>
        <w: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27" w15:restartNumberingAfterBreak="0">
    <w:nsid w:val="53EE1298"/>
    <w:multiLevelType w:val="multilevel"/>
    <w:tmpl w:val="7E0CFC3E"/>
    <w:lvl w:ilvl="0">
      <w:start w:val="1"/>
      <w:numFmt w:val="decimal"/>
      <w:lvlText w:val="%1"/>
      <w:lvlJc w:val="left"/>
      <w:pPr>
        <w:tabs>
          <w:tab w:val="num" w:pos="360"/>
        </w:tabs>
        <w:ind w:left="360" w:hanging="360"/>
      </w:pPr>
      <w:rPr>
        <w:rFonts w:ascii="Times New Roman" w:hAnsi="Times New Roman" w:hint="default"/>
        <w:b w:val="0"/>
        <w:bCs w:val="0"/>
        <w:i w:val="0"/>
        <w:iCs w:val="0"/>
        <w:caps w:val="0"/>
        <w:strike w:val="0"/>
        <w:dstrike w:val="0"/>
        <w:vanish w:val="0"/>
        <w:color w:val="000000"/>
        <w:spacing w:val="0"/>
        <w:kern w:val="0"/>
        <w:position w:val="0"/>
        <w:sz w:val="24"/>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540809BF"/>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55F84CE6"/>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562F0ABE"/>
    <w:multiLevelType w:val="multilevel"/>
    <w:tmpl w:val="F3E8B880"/>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cs="Arial"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Arial"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Arial" w:hint="default"/>
      </w:rPr>
    </w:lvl>
    <w:lvl w:ilvl="8">
      <w:start w:val="1"/>
      <w:numFmt w:val="bullet"/>
      <w:lvlText w:val=""/>
      <w:lvlJc w:val="left"/>
      <w:pPr>
        <w:tabs>
          <w:tab w:val="num" w:pos="7200"/>
        </w:tabs>
        <w:ind w:left="7200" w:hanging="360"/>
      </w:pPr>
      <w:rPr>
        <w:rFonts w:ascii="Wingdings" w:hAnsi="Wingdings" w:hint="default"/>
      </w:rPr>
    </w:lvl>
  </w:abstractNum>
  <w:abstractNum w:abstractNumId="31" w15:restartNumberingAfterBreak="0">
    <w:nsid w:val="56345FA8"/>
    <w:multiLevelType w:val="multilevel"/>
    <w:tmpl w:val="418645FC"/>
    <w:lvl w:ilvl="0">
      <w:start w:val="1"/>
      <w:numFmt w:val="bullet"/>
      <w:lvlText w:val=""/>
      <w:lvlJc w:val="left"/>
      <w:pPr>
        <w:tabs>
          <w:tab w:val="num" w:pos="1080"/>
        </w:tabs>
        <w:ind w:left="1440" w:hanging="720"/>
      </w:pPr>
      <w:rPr>
        <w:rFonts w:ascii="Symbol" w:hAnsi="Symbol" w:hint="default"/>
      </w:rPr>
    </w:lvl>
    <w:lvl w:ilvl="1">
      <w:start w:val="1"/>
      <w:numFmt w:val="bullet"/>
      <w:lvlText w:val="o"/>
      <w:lvlJc w:val="left"/>
      <w:pPr>
        <w:tabs>
          <w:tab w:val="num" w:pos="2160"/>
        </w:tabs>
        <w:ind w:left="2160" w:hanging="360"/>
      </w:pPr>
      <w:rPr>
        <w:rFonts w:ascii="Courier New" w:hAnsi="Courier New" w:cs="Arial"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Arial"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Arial" w:hint="default"/>
      </w:rPr>
    </w:lvl>
    <w:lvl w:ilvl="8">
      <w:start w:val="1"/>
      <w:numFmt w:val="bullet"/>
      <w:lvlText w:val=""/>
      <w:lvlJc w:val="left"/>
      <w:pPr>
        <w:tabs>
          <w:tab w:val="num" w:pos="7200"/>
        </w:tabs>
        <w:ind w:left="7200" w:hanging="360"/>
      </w:pPr>
      <w:rPr>
        <w:rFonts w:ascii="Wingdings" w:hAnsi="Wingdings" w:hint="default"/>
      </w:rPr>
    </w:lvl>
  </w:abstractNum>
  <w:abstractNum w:abstractNumId="32" w15:restartNumberingAfterBreak="0">
    <w:nsid w:val="5A2F1106"/>
    <w:multiLevelType w:val="multilevel"/>
    <w:tmpl w:val="7AFA4AC6"/>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cs="Arial"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Arial"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Arial" w:hint="default"/>
      </w:rPr>
    </w:lvl>
    <w:lvl w:ilvl="8">
      <w:start w:val="1"/>
      <w:numFmt w:val="bullet"/>
      <w:lvlText w:val=""/>
      <w:lvlJc w:val="left"/>
      <w:pPr>
        <w:tabs>
          <w:tab w:val="num" w:pos="7200"/>
        </w:tabs>
        <w:ind w:left="7200" w:hanging="360"/>
      </w:pPr>
      <w:rPr>
        <w:rFonts w:ascii="Wingdings" w:hAnsi="Wingdings" w:hint="default"/>
      </w:rPr>
    </w:lvl>
  </w:abstractNum>
  <w:abstractNum w:abstractNumId="33" w15:restartNumberingAfterBreak="0">
    <w:nsid w:val="674F1E2A"/>
    <w:multiLevelType w:val="hybridMultilevel"/>
    <w:tmpl w:val="AD96FC8C"/>
    <w:lvl w:ilvl="0" w:tplc="E9BC74E0">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Aria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Aria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Arial"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4" w15:restartNumberingAfterBreak="0">
    <w:nsid w:val="69D44A99"/>
    <w:multiLevelType w:val="hybridMultilevel"/>
    <w:tmpl w:val="9F82DC96"/>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AC42CDE"/>
    <w:multiLevelType w:val="multilevel"/>
    <w:tmpl w:val="FA1ED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51B5B74"/>
    <w:multiLevelType w:val="hybridMultilevel"/>
    <w:tmpl w:val="7E0CFC3E"/>
    <w:lvl w:ilvl="0" w:tplc="4D0E7A82">
      <w:start w:val="1"/>
      <w:numFmt w:val="decimal"/>
      <w:lvlText w:val="%1"/>
      <w:lvlJc w:val="left"/>
      <w:pPr>
        <w:tabs>
          <w:tab w:val="num" w:pos="360"/>
        </w:tabs>
        <w:ind w:left="360" w:hanging="360"/>
      </w:pPr>
      <w:rPr>
        <w:rFonts w:ascii="Times New Roman" w:hAnsi="Times New Roman" w:hint="default"/>
        <w:b w:val="0"/>
        <w:bCs w:val="0"/>
        <w:i w:val="0"/>
        <w:iCs w:val="0"/>
        <w:caps w:val="0"/>
        <w:strike w:val="0"/>
        <w:dstrike w:val="0"/>
        <w:vanish w:val="0"/>
        <w:color w:val="000000"/>
        <w:spacing w:val="0"/>
        <w:kern w:val="0"/>
        <w:position w:val="0"/>
        <w:sz w:val="24"/>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37" w15:restartNumberingAfterBreak="0">
    <w:nsid w:val="79185204"/>
    <w:multiLevelType w:val="multilevel"/>
    <w:tmpl w:val="958230BC"/>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798C3C57"/>
    <w:multiLevelType w:val="hybridMultilevel"/>
    <w:tmpl w:val="1944BDC0"/>
    <w:lvl w:ilvl="0" w:tplc="425634DA">
      <w:start w:val="1"/>
      <w:numFmt w:val="decimal"/>
      <w:lvlText w:val="%1"/>
      <w:lvlJc w:val="left"/>
      <w:pPr>
        <w:tabs>
          <w:tab w:val="num" w:pos="360"/>
        </w:tabs>
        <w:ind w:left="360" w:hanging="360"/>
      </w:pPr>
      <w:rPr>
        <w:rFonts w:ascii="Times New Roman" w:hAnsi="Times New Roman" w:hint="default"/>
        <w:b w:val="0"/>
        <w:bCs w:val="0"/>
        <w:i w:val="0"/>
        <w:iCs w:val="0"/>
        <w:caps w:val="0"/>
        <w:strike w:val="0"/>
        <w:dstrike w:val="0"/>
        <w:vanish w:val="0"/>
        <w:color w:val="000000"/>
        <w:spacing w:val="0"/>
        <w:kern w:val="0"/>
        <w:position w:val="0"/>
        <w:sz w:val="24"/>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39" w15:restartNumberingAfterBreak="0">
    <w:nsid w:val="7A97574F"/>
    <w:multiLevelType w:val="multilevel"/>
    <w:tmpl w:val="74F2C9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7D98104E"/>
    <w:multiLevelType w:val="hybridMultilevel"/>
    <w:tmpl w:val="8648EC56"/>
    <w:lvl w:ilvl="0" w:tplc="7376166C">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Aria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Aria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Arial"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1" w15:restartNumberingAfterBreak="0">
    <w:nsid w:val="7E710BB7"/>
    <w:multiLevelType w:val="multilevel"/>
    <w:tmpl w:val="F3E8B880"/>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cs="Arial"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Arial"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Arial" w:hint="default"/>
      </w:rPr>
    </w:lvl>
    <w:lvl w:ilvl="8">
      <w:start w:val="1"/>
      <w:numFmt w:val="bullet"/>
      <w:lvlText w:val=""/>
      <w:lvlJc w:val="left"/>
      <w:pPr>
        <w:tabs>
          <w:tab w:val="num" w:pos="7200"/>
        </w:tabs>
        <w:ind w:left="7200" w:hanging="360"/>
      </w:pPr>
      <w:rPr>
        <w:rFonts w:ascii="Wingdings" w:hAnsi="Wingdings" w:hint="default"/>
      </w:rPr>
    </w:lvl>
  </w:abstractNum>
  <w:num w:numId="1">
    <w:abstractNumId w:val="9"/>
  </w:num>
  <w:num w:numId="2">
    <w:abstractNumId w:val="14"/>
  </w:num>
  <w:num w:numId="3">
    <w:abstractNumId w:val="29"/>
  </w:num>
  <w:num w:numId="4">
    <w:abstractNumId w:val="28"/>
  </w:num>
  <w:num w:numId="5">
    <w:abstractNumId w:val="7"/>
  </w:num>
  <w:num w:numId="6">
    <w:abstractNumId w:val="1"/>
  </w:num>
  <w:num w:numId="7">
    <w:abstractNumId w:val="24"/>
  </w:num>
  <w:num w:numId="8">
    <w:abstractNumId w:val="21"/>
  </w:num>
  <w:num w:numId="9">
    <w:abstractNumId w:val="5"/>
  </w:num>
  <w:num w:numId="10">
    <w:abstractNumId w:val="3"/>
  </w:num>
  <w:num w:numId="11">
    <w:abstractNumId w:val="34"/>
  </w:num>
  <w:num w:numId="12">
    <w:abstractNumId w:val="0"/>
  </w:num>
  <w:num w:numId="13">
    <w:abstractNumId w:val="26"/>
  </w:num>
  <w:num w:numId="14">
    <w:abstractNumId w:val="18"/>
  </w:num>
  <w:num w:numId="15">
    <w:abstractNumId w:val="36"/>
  </w:num>
  <w:num w:numId="16">
    <w:abstractNumId w:val="27"/>
  </w:num>
  <w:num w:numId="17">
    <w:abstractNumId w:val="4"/>
  </w:num>
  <w:num w:numId="18">
    <w:abstractNumId w:val="30"/>
  </w:num>
  <w:num w:numId="19">
    <w:abstractNumId w:val="32"/>
  </w:num>
  <w:num w:numId="20">
    <w:abstractNumId w:val="23"/>
  </w:num>
  <w:num w:numId="21">
    <w:abstractNumId w:val="31"/>
  </w:num>
  <w:num w:numId="22">
    <w:abstractNumId w:val="40"/>
  </w:num>
  <w:num w:numId="23">
    <w:abstractNumId w:val="13"/>
  </w:num>
  <w:num w:numId="24">
    <w:abstractNumId w:val="33"/>
  </w:num>
  <w:num w:numId="25">
    <w:abstractNumId w:val="41"/>
  </w:num>
  <w:num w:numId="26">
    <w:abstractNumId w:val="10"/>
  </w:num>
  <w:num w:numId="27">
    <w:abstractNumId w:val="19"/>
  </w:num>
  <w:num w:numId="28">
    <w:abstractNumId w:val="2"/>
  </w:num>
  <w:num w:numId="29">
    <w:abstractNumId w:val="11"/>
  </w:num>
  <w:num w:numId="30">
    <w:abstractNumId w:val="16"/>
  </w:num>
  <w:num w:numId="31">
    <w:abstractNumId w:val="8"/>
  </w:num>
  <w:num w:numId="32">
    <w:abstractNumId w:val="38"/>
  </w:num>
  <w:num w:numId="33">
    <w:abstractNumId w:val="22"/>
  </w:num>
  <w:num w:numId="34">
    <w:abstractNumId w:val="25"/>
  </w:num>
  <w:num w:numId="35">
    <w:abstractNumId w:val="6"/>
  </w:num>
  <w:num w:numId="36">
    <w:abstractNumId w:val="37"/>
  </w:num>
  <w:num w:numId="37">
    <w:abstractNumId w:val="12"/>
  </w:num>
  <w:num w:numId="38">
    <w:abstractNumId w:val="17"/>
  </w:num>
  <w:num w:numId="39">
    <w:abstractNumId w:val="35"/>
  </w:num>
  <w:num w:numId="40">
    <w:abstractNumId w:val="20"/>
  </w:num>
  <w:num w:numId="41">
    <w:abstractNumId w:val="15"/>
  </w:num>
  <w:num w:numId="42">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595A"/>
    <w:rsid w:val="0000001E"/>
    <w:rsid w:val="00005002"/>
    <w:rsid w:val="00010EE1"/>
    <w:rsid w:val="0001543E"/>
    <w:rsid w:val="000227F0"/>
    <w:rsid w:val="00022AF0"/>
    <w:rsid w:val="000574D8"/>
    <w:rsid w:val="00061139"/>
    <w:rsid w:val="0007261E"/>
    <w:rsid w:val="00081428"/>
    <w:rsid w:val="000843BA"/>
    <w:rsid w:val="00095257"/>
    <w:rsid w:val="00095599"/>
    <w:rsid w:val="000A3EF6"/>
    <w:rsid w:val="000C2601"/>
    <w:rsid w:val="000C56B0"/>
    <w:rsid w:val="001213C3"/>
    <w:rsid w:val="00150E4F"/>
    <w:rsid w:val="00157081"/>
    <w:rsid w:val="00194FF8"/>
    <w:rsid w:val="00197C96"/>
    <w:rsid w:val="001A4055"/>
    <w:rsid w:val="001D091D"/>
    <w:rsid w:val="001D58EF"/>
    <w:rsid w:val="001D7EB8"/>
    <w:rsid w:val="0022037D"/>
    <w:rsid w:val="00233BF4"/>
    <w:rsid w:val="00234101"/>
    <w:rsid w:val="00235059"/>
    <w:rsid w:val="002438D0"/>
    <w:rsid w:val="002461B1"/>
    <w:rsid w:val="00247CAF"/>
    <w:rsid w:val="00261FD6"/>
    <w:rsid w:val="002748C8"/>
    <w:rsid w:val="0028513F"/>
    <w:rsid w:val="00287F14"/>
    <w:rsid w:val="00294DAE"/>
    <w:rsid w:val="002B2594"/>
    <w:rsid w:val="002B3AA4"/>
    <w:rsid w:val="002C0638"/>
    <w:rsid w:val="00303BD3"/>
    <w:rsid w:val="00325294"/>
    <w:rsid w:val="00352BEE"/>
    <w:rsid w:val="003A2039"/>
    <w:rsid w:val="003B1038"/>
    <w:rsid w:val="003B3E81"/>
    <w:rsid w:val="003C7219"/>
    <w:rsid w:val="003F1188"/>
    <w:rsid w:val="003F1F52"/>
    <w:rsid w:val="00403FE2"/>
    <w:rsid w:val="004264D4"/>
    <w:rsid w:val="00462A84"/>
    <w:rsid w:val="004668AA"/>
    <w:rsid w:val="004847E1"/>
    <w:rsid w:val="0049168E"/>
    <w:rsid w:val="00495E95"/>
    <w:rsid w:val="004969AF"/>
    <w:rsid w:val="004A3E14"/>
    <w:rsid w:val="004A6903"/>
    <w:rsid w:val="004A7BDC"/>
    <w:rsid w:val="004C311F"/>
    <w:rsid w:val="004F6D6B"/>
    <w:rsid w:val="00510A71"/>
    <w:rsid w:val="00515D7D"/>
    <w:rsid w:val="00541FF1"/>
    <w:rsid w:val="00563868"/>
    <w:rsid w:val="0059195E"/>
    <w:rsid w:val="00595F99"/>
    <w:rsid w:val="005A2C92"/>
    <w:rsid w:val="005C3644"/>
    <w:rsid w:val="005C4A19"/>
    <w:rsid w:val="005D6D15"/>
    <w:rsid w:val="005D72C2"/>
    <w:rsid w:val="00605A1F"/>
    <w:rsid w:val="006228E8"/>
    <w:rsid w:val="00624C15"/>
    <w:rsid w:val="006271D7"/>
    <w:rsid w:val="00630723"/>
    <w:rsid w:val="00634CA3"/>
    <w:rsid w:val="00644721"/>
    <w:rsid w:val="00645569"/>
    <w:rsid w:val="00667453"/>
    <w:rsid w:val="00673C09"/>
    <w:rsid w:val="006803A3"/>
    <w:rsid w:val="00690746"/>
    <w:rsid w:val="00696047"/>
    <w:rsid w:val="006A35A2"/>
    <w:rsid w:val="006A5100"/>
    <w:rsid w:val="006F1CC1"/>
    <w:rsid w:val="006F2949"/>
    <w:rsid w:val="00714027"/>
    <w:rsid w:val="00724936"/>
    <w:rsid w:val="00740C49"/>
    <w:rsid w:val="007551D9"/>
    <w:rsid w:val="007705B2"/>
    <w:rsid w:val="00790BF5"/>
    <w:rsid w:val="007A6AAA"/>
    <w:rsid w:val="007C2D07"/>
    <w:rsid w:val="007E0E62"/>
    <w:rsid w:val="007F58E3"/>
    <w:rsid w:val="007F5904"/>
    <w:rsid w:val="00800632"/>
    <w:rsid w:val="00801AB3"/>
    <w:rsid w:val="00806FA3"/>
    <w:rsid w:val="008300AD"/>
    <w:rsid w:val="008311A7"/>
    <w:rsid w:val="00843972"/>
    <w:rsid w:val="00852487"/>
    <w:rsid w:val="00856EE4"/>
    <w:rsid w:val="008673A1"/>
    <w:rsid w:val="0087668B"/>
    <w:rsid w:val="00881446"/>
    <w:rsid w:val="008A7F32"/>
    <w:rsid w:val="008B20A2"/>
    <w:rsid w:val="008E25A6"/>
    <w:rsid w:val="00901034"/>
    <w:rsid w:val="00916520"/>
    <w:rsid w:val="00923493"/>
    <w:rsid w:val="00926007"/>
    <w:rsid w:val="00933C06"/>
    <w:rsid w:val="009567C8"/>
    <w:rsid w:val="00964F70"/>
    <w:rsid w:val="00983E22"/>
    <w:rsid w:val="0098595A"/>
    <w:rsid w:val="00985C8F"/>
    <w:rsid w:val="009F29EB"/>
    <w:rsid w:val="00A036A8"/>
    <w:rsid w:val="00A16CA9"/>
    <w:rsid w:val="00A20E5E"/>
    <w:rsid w:val="00A30C4A"/>
    <w:rsid w:val="00A43146"/>
    <w:rsid w:val="00A528B2"/>
    <w:rsid w:val="00A70A83"/>
    <w:rsid w:val="00A958DD"/>
    <w:rsid w:val="00AC1509"/>
    <w:rsid w:val="00AE4A01"/>
    <w:rsid w:val="00B006C4"/>
    <w:rsid w:val="00B02A45"/>
    <w:rsid w:val="00B25404"/>
    <w:rsid w:val="00B346D6"/>
    <w:rsid w:val="00B64CB6"/>
    <w:rsid w:val="00B823D9"/>
    <w:rsid w:val="00B91CB9"/>
    <w:rsid w:val="00B92EA1"/>
    <w:rsid w:val="00B942F9"/>
    <w:rsid w:val="00BC3570"/>
    <w:rsid w:val="00BF07D4"/>
    <w:rsid w:val="00BF0C58"/>
    <w:rsid w:val="00BF35F4"/>
    <w:rsid w:val="00C0073E"/>
    <w:rsid w:val="00C051A4"/>
    <w:rsid w:val="00C138A0"/>
    <w:rsid w:val="00C27977"/>
    <w:rsid w:val="00C363D6"/>
    <w:rsid w:val="00C40C84"/>
    <w:rsid w:val="00C444B2"/>
    <w:rsid w:val="00C76352"/>
    <w:rsid w:val="00C91F38"/>
    <w:rsid w:val="00C940D3"/>
    <w:rsid w:val="00CC0ED4"/>
    <w:rsid w:val="00CF3645"/>
    <w:rsid w:val="00D077F1"/>
    <w:rsid w:val="00D54503"/>
    <w:rsid w:val="00D556F6"/>
    <w:rsid w:val="00D734E2"/>
    <w:rsid w:val="00D80E86"/>
    <w:rsid w:val="00DA4158"/>
    <w:rsid w:val="00DB63B0"/>
    <w:rsid w:val="00DC5DE3"/>
    <w:rsid w:val="00DF4345"/>
    <w:rsid w:val="00E00F9B"/>
    <w:rsid w:val="00E17076"/>
    <w:rsid w:val="00E2734E"/>
    <w:rsid w:val="00E41D06"/>
    <w:rsid w:val="00E937AD"/>
    <w:rsid w:val="00E97B1B"/>
    <w:rsid w:val="00EA5A63"/>
    <w:rsid w:val="00EB6CB5"/>
    <w:rsid w:val="00EC61F5"/>
    <w:rsid w:val="00ED4337"/>
    <w:rsid w:val="00F06A9A"/>
    <w:rsid w:val="00F72FBA"/>
    <w:rsid w:val="00F84496"/>
    <w:rsid w:val="00F924AF"/>
    <w:rsid w:val="00F95F07"/>
    <w:rsid w:val="00FA05D9"/>
    <w:rsid w:val="00FB44D3"/>
    <w:rsid w:val="00FC594C"/>
    <w:rsid w:val="00FD4F13"/>
    <w:rsid w:val="00FF5A45"/>
    <w:rsid w:val="00FF5B54"/>
  </w:rsids>
  <m:mathPr>
    <m:mathFont m:val="Cambria Math"/>
    <m:brkBin m:val="before"/>
    <m:brkBinSub m:val="--"/>
    <m:smallFrac m:val="0"/>
    <m:dispDef/>
    <m:lMargin m:val="0"/>
    <m:rMargin m:val="0"/>
    <m:defJc m:val="centerGroup"/>
    <m:wrapIndent m:val="1440"/>
    <m:intLim m:val="subSup"/>
    <m:naryLim m:val="undOvr"/>
  </m:mathPr>
  <w:themeFontLang w:val="fr-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41D45C4"/>
  <w14:defaultImageDpi w14:val="300"/>
  <w15:docId w15:val="{1151CBCE-90C1-472A-AF92-A0E028ACD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fr-CA" w:eastAsia="fr-F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snapToGrid w:val="0"/>
      <w:lang w:val="en-US" w:eastAsia="en-US"/>
    </w:rPr>
  </w:style>
  <w:style w:type="paragraph" w:styleId="Heading1">
    <w:name w:val="heading 1"/>
    <w:basedOn w:val="Normal"/>
    <w:next w:val="Normal"/>
    <w:qFormat/>
    <w:pPr>
      <w:keepNext/>
      <w:jc w:val="center"/>
      <w:outlineLvl w:val="0"/>
    </w:pPr>
    <w:rPr>
      <w:b/>
      <w:sz w:val="28"/>
      <w:lang w:val="fr-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character" w:styleId="Hyperlink">
    <w:name w:val="Hyperlink"/>
    <w:rPr>
      <w:color w:val="0000FF"/>
      <w:u w:val="single"/>
    </w:rPr>
  </w:style>
  <w:style w:type="paragraph" w:styleId="BodyText">
    <w:name w:val="Body Text"/>
    <w:basedOn w:val="Normal"/>
    <w:pPr>
      <w:jc w:val="both"/>
    </w:pPr>
    <w:rPr>
      <w:lang w:val="en-GB"/>
    </w:rPr>
  </w:style>
  <w:style w:type="paragraph" w:styleId="BodyTextIndent2">
    <w:name w:val="Body Text Indent 2"/>
    <w:basedOn w:val="Normal"/>
    <w:pPr>
      <w:ind w:firstLine="720"/>
    </w:pPr>
    <w:rPr>
      <w:lang w:val="en-GB"/>
    </w:rPr>
  </w:style>
  <w:style w:type="paragraph" w:styleId="BodyText2">
    <w:name w:val="Body Text 2"/>
    <w:basedOn w:val="Normal"/>
    <w:pPr>
      <w:widowControl/>
      <w:spacing w:line="240" w:lineRule="atLeast"/>
      <w:ind w:right="311"/>
      <w:jc w:val="both"/>
    </w:pPr>
    <w:rPr>
      <w:rFonts w:ascii="Tms Rmn" w:hAnsi="Tms Rmn"/>
      <w:color w:val="000000"/>
      <w:sz w:val="22"/>
      <w:lang w:val="fr-CA"/>
    </w:rPr>
  </w:style>
  <w:style w:type="paragraph" w:styleId="Footer">
    <w:name w:val="footer"/>
    <w:basedOn w:val="Normal"/>
    <w:pPr>
      <w:tabs>
        <w:tab w:val="center" w:pos="4536"/>
        <w:tab w:val="right" w:pos="9072"/>
      </w:tabs>
    </w:pPr>
  </w:style>
  <w:style w:type="character" w:styleId="PageNumber">
    <w:name w:val="page number"/>
    <w:basedOn w:val="DefaultParagraphFont"/>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E-mailSignature">
    <w:name w:val="E-mail Signature"/>
    <w:basedOn w:val="Normal"/>
    <w:rsid w:val="0098595A"/>
    <w:pPr>
      <w:widowControl/>
    </w:pPr>
    <w:rPr>
      <w:snapToGrid/>
      <w:lang w:val="fr-CA" w:eastAsia="fr-CA"/>
    </w:rPr>
  </w:style>
  <w:style w:type="paragraph" w:styleId="FootnoteText">
    <w:name w:val="footnote text"/>
    <w:basedOn w:val="Normal"/>
    <w:semiHidden/>
    <w:rsid w:val="00DA48E8"/>
    <w:rPr>
      <w:sz w:val="20"/>
    </w:rPr>
  </w:style>
  <w:style w:type="paragraph" w:styleId="Header">
    <w:name w:val="header"/>
    <w:basedOn w:val="Normal"/>
    <w:rsid w:val="00D768E0"/>
    <w:pPr>
      <w:tabs>
        <w:tab w:val="center" w:pos="4320"/>
        <w:tab w:val="right" w:pos="8640"/>
      </w:tabs>
    </w:pPr>
  </w:style>
  <w:style w:type="paragraph" w:styleId="BalloonText">
    <w:name w:val="Balloon Text"/>
    <w:basedOn w:val="Normal"/>
    <w:semiHidden/>
    <w:rsid w:val="003B3C94"/>
    <w:rPr>
      <w:rFonts w:ascii="Tahoma" w:hAnsi="Tahoma" w:cs="Tahoma"/>
      <w:sz w:val="16"/>
      <w:szCs w:val="16"/>
    </w:rPr>
  </w:style>
  <w:style w:type="character" w:styleId="CommentReference">
    <w:name w:val="annotation reference"/>
    <w:semiHidden/>
    <w:rsid w:val="006A7F93"/>
    <w:rPr>
      <w:sz w:val="16"/>
      <w:szCs w:val="16"/>
    </w:rPr>
  </w:style>
  <w:style w:type="paragraph" w:styleId="CommentText">
    <w:name w:val="annotation text"/>
    <w:basedOn w:val="Normal"/>
    <w:semiHidden/>
    <w:rsid w:val="006A7F93"/>
    <w:rPr>
      <w:sz w:val="20"/>
    </w:rPr>
  </w:style>
  <w:style w:type="paragraph" w:styleId="CommentSubject">
    <w:name w:val="annotation subject"/>
    <w:basedOn w:val="CommentText"/>
    <w:next w:val="CommentText"/>
    <w:semiHidden/>
    <w:rsid w:val="006A7F93"/>
    <w:rPr>
      <w:b/>
      <w:bCs/>
    </w:rPr>
  </w:style>
  <w:style w:type="paragraph" w:customStyle="1" w:styleId="albertus">
    <w:name w:val="albertus"/>
    <w:basedOn w:val="Normal"/>
    <w:rsid w:val="00A20E5E"/>
    <w:pPr>
      <w:widowControl/>
      <w:spacing w:before="100" w:beforeAutospacing="1" w:after="100" w:afterAutospacing="1"/>
    </w:pPr>
    <w:rPr>
      <w:snapToGrid/>
    </w:rPr>
  </w:style>
  <w:style w:type="character" w:styleId="Emphasis">
    <w:name w:val="Emphasis"/>
    <w:qFormat/>
    <w:rsid w:val="00881446"/>
    <w:rPr>
      <w:i/>
      <w:iCs/>
    </w:rPr>
  </w:style>
  <w:style w:type="paragraph" w:styleId="ListParagraph">
    <w:name w:val="List Paragraph"/>
    <w:basedOn w:val="Normal"/>
    <w:uiPriority w:val="34"/>
    <w:qFormat/>
    <w:rsid w:val="00DB63B0"/>
    <w:pPr>
      <w:ind w:left="720"/>
      <w:contextualSpacing/>
    </w:pPr>
  </w:style>
  <w:style w:type="paragraph" w:styleId="NormalWeb">
    <w:name w:val="Normal (Web)"/>
    <w:basedOn w:val="Normal"/>
    <w:uiPriority w:val="99"/>
    <w:unhideWhenUsed/>
    <w:rsid w:val="00F84496"/>
    <w:pPr>
      <w:widowControl/>
      <w:spacing w:before="100" w:beforeAutospacing="1" w:after="100" w:afterAutospacing="1"/>
    </w:pPr>
    <w:rPr>
      <w:rFonts w:ascii="Times" w:hAnsi="Times"/>
      <w:snapToGrid/>
      <w:sz w:val="20"/>
      <w:lang w:val="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2467967">
      <w:bodyDiv w:val="1"/>
      <w:marLeft w:val="0"/>
      <w:marRight w:val="0"/>
      <w:marTop w:val="0"/>
      <w:marBottom w:val="0"/>
      <w:divBdr>
        <w:top w:val="none" w:sz="0" w:space="0" w:color="auto"/>
        <w:left w:val="none" w:sz="0" w:space="0" w:color="auto"/>
        <w:bottom w:val="none" w:sz="0" w:space="0" w:color="auto"/>
        <w:right w:val="none" w:sz="0" w:space="0" w:color="auto"/>
      </w:divBdr>
    </w:div>
    <w:div w:id="1486894176">
      <w:bodyDiv w:val="1"/>
      <w:marLeft w:val="0"/>
      <w:marRight w:val="0"/>
      <w:marTop w:val="0"/>
      <w:marBottom w:val="0"/>
      <w:divBdr>
        <w:top w:val="none" w:sz="0" w:space="0" w:color="auto"/>
        <w:left w:val="none" w:sz="0" w:space="0" w:color="auto"/>
        <w:bottom w:val="none" w:sz="0" w:space="0" w:color="auto"/>
        <w:right w:val="none" w:sz="0" w:space="0" w:color="auto"/>
      </w:divBdr>
      <w:divsChild>
        <w:div w:id="509568493">
          <w:marLeft w:val="0"/>
          <w:marRight w:val="0"/>
          <w:marTop w:val="0"/>
          <w:marBottom w:val="0"/>
          <w:divBdr>
            <w:top w:val="none" w:sz="0" w:space="0" w:color="auto"/>
            <w:left w:val="none" w:sz="0" w:space="0" w:color="auto"/>
            <w:bottom w:val="none" w:sz="0" w:space="0" w:color="auto"/>
            <w:right w:val="none" w:sz="0" w:space="0" w:color="auto"/>
          </w:divBdr>
          <w:divsChild>
            <w:div w:id="1076199390">
              <w:marLeft w:val="0"/>
              <w:marRight w:val="0"/>
              <w:marTop w:val="0"/>
              <w:marBottom w:val="0"/>
              <w:divBdr>
                <w:top w:val="none" w:sz="0" w:space="0" w:color="auto"/>
                <w:left w:val="none" w:sz="0" w:space="0" w:color="auto"/>
                <w:bottom w:val="none" w:sz="0" w:space="0" w:color="auto"/>
                <w:right w:val="none" w:sz="0" w:space="0" w:color="auto"/>
              </w:divBdr>
              <w:divsChild>
                <w:div w:id="1719207848">
                  <w:marLeft w:val="0"/>
                  <w:marRight w:val="0"/>
                  <w:marTop w:val="0"/>
                  <w:marBottom w:val="0"/>
                  <w:divBdr>
                    <w:top w:val="none" w:sz="0" w:space="0" w:color="auto"/>
                    <w:left w:val="none" w:sz="0" w:space="0" w:color="auto"/>
                    <w:bottom w:val="none" w:sz="0" w:space="0" w:color="auto"/>
                    <w:right w:val="none" w:sz="0" w:space="0" w:color="auto"/>
                  </w:divBdr>
                  <w:divsChild>
                    <w:div w:id="68324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2613969">
      <w:bodyDiv w:val="1"/>
      <w:marLeft w:val="0"/>
      <w:marRight w:val="0"/>
      <w:marTop w:val="0"/>
      <w:marBottom w:val="0"/>
      <w:divBdr>
        <w:top w:val="none" w:sz="0" w:space="0" w:color="auto"/>
        <w:left w:val="none" w:sz="0" w:space="0" w:color="auto"/>
        <w:bottom w:val="none" w:sz="0" w:space="0" w:color="auto"/>
        <w:right w:val="none" w:sz="0" w:space="0" w:color="auto"/>
      </w:divBdr>
      <w:divsChild>
        <w:div w:id="1556233609">
          <w:marLeft w:val="0"/>
          <w:marRight w:val="0"/>
          <w:marTop w:val="0"/>
          <w:marBottom w:val="0"/>
          <w:divBdr>
            <w:top w:val="none" w:sz="0" w:space="0" w:color="auto"/>
            <w:left w:val="none" w:sz="0" w:space="0" w:color="auto"/>
            <w:bottom w:val="none" w:sz="0" w:space="0" w:color="auto"/>
            <w:right w:val="none" w:sz="0" w:space="0" w:color="auto"/>
          </w:divBdr>
        </w:div>
      </w:divsChild>
    </w:div>
    <w:div w:id="16055017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tephan.gervais@mcgill.ca"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555</Words>
  <Characters>3168</Characters>
  <Application>Microsoft Office Word</Application>
  <DocSecurity>4</DocSecurity>
  <Lines>26</Lines>
  <Paragraphs>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McGill</vt:lpstr>
      <vt:lpstr>McGill</vt:lpstr>
    </vt:vector>
  </TitlesOfParts>
  <Company/>
  <LinksUpToDate>false</LinksUpToDate>
  <CharactersWithSpaces>3716</CharactersWithSpaces>
  <SharedDoc>false</SharedDoc>
  <HLinks>
    <vt:vector size="18" baseType="variant">
      <vt:variant>
        <vt:i4>6815863</vt:i4>
      </vt:variant>
      <vt:variant>
        <vt:i4>6</vt:i4>
      </vt:variant>
      <vt:variant>
        <vt:i4>0</vt:i4>
      </vt:variant>
      <vt:variant>
        <vt:i4>5</vt:i4>
      </vt:variant>
      <vt:variant>
        <vt:lpwstr>http://www.mcgill.ca/integrity</vt:lpwstr>
      </vt:variant>
      <vt:variant>
        <vt:lpwstr/>
      </vt:variant>
      <vt:variant>
        <vt:i4>589889</vt:i4>
      </vt:variant>
      <vt:variant>
        <vt:i4>3</vt:i4>
      </vt:variant>
      <vt:variant>
        <vt:i4>0</vt:i4>
      </vt:variant>
      <vt:variant>
        <vt:i4>5</vt:i4>
      </vt:variant>
      <vt:variant>
        <vt:lpwstr>mailto:helene.poulin-mignault@mcgill.ca</vt:lpwstr>
      </vt:variant>
      <vt:variant>
        <vt:lpwstr/>
      </vt:variant>
      <vt:variant>
        <vt:i4>7077992</vt:i4>
      </vt:variant>
      <vt:variant>
        <vt:i4>0</vt:i4>
      </vt:variant>
      <vt:variant>
        <vt:i4>0</vt:i4>
      </vt:variant>
      <vt:variant>
        <vt:i4>5</vt:i4>
      </vt:variant>
      <vt:variant>
        <vt:lpwstr>mailto:frederic.rondeau@mcgill.ca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McGill</dc:title>
  <dc:subject/>
  <dc:creator>Agathe Forgione</dc:creator>
  <cp:keywords/>
  <dc:description/>
  <cp:lastModifiedBy>Kathleen Holden</cp:lastModifiedBy>
  <cp:revision>2</cp:revision>
  <cp:lastPrinted>2015-06-01T03:23:00Z</cp:lastPrinted>
  <dcterms:created xsi:type="dcterms:W3CDTF">2019-01-23T14:30:00Z</dcterms:created>
  <dcterms:modified xsi:type="dcterms:W3CDTF">2019-01-23T14:30:00Z</dcterms:modified>
</cp:coreProperties>
</file>