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EFF6334" w:rsidR="00640ECE" w:rsidRDefault="00620395">
      <w:pPr>
        <w:rPr>
          <w:sz w:val="22"/>
          <w:szCs w:val="22"/>
        </w:rPr>
      </w:pPr>
      <w:r>
        <w:rPr>
          <w:b/>
          <w:i/>
          <w:sz w:val="22"/>
          <w:szCs w:val="22"/>
        </w:rPr>
        <w:t>Biography</w:t>
      </w:r>
      <w:r>
        <w:rPr>
          <w:b/>
          <w:sz w:val="22"/>
          <w:szCs w:val="22"/>
        </w:rPr>
        <w:t>:</w:t>
      </w:r>
      <w:r>
        <w:rPr>
          <w:i/>
          <w:sz w:val="22"/>
          <w:szCs w:val="22"/>
          <w:u w:val="single"/>
        </w:rPr>
        <w:t xml:space="preserve"> </w:t>
      </w:r>
    </w:p>
    <w:p w14:paraId="00000002" w14:textId="77777777" w:rsidR="00640ECE" w:rsidRDefault="00620395">
      <w:pPr>
        <w:rPr>
          <w:sz w:val="22"/>
          <w:szCs w:val="22"/>
        </w:rPr>
      </w:pPr>
      <w:r>
        <w:rPr>
          <w:color w:val="222222"/>
          <w:sz w:val="22"/>
          <w:szCs w:val="22"/>
          <w:highlight w:val="white"/>
        </w:rPr>
        <w:t>Dr. Damien Fair is originally from Winona, Minnesota. He obtained his B.A. degree in 1998 from Augustana College in Sioux Falls, South Dakota and his Master of Medical Science degree in 2001 from the Physician Assistant program at the Yale University Schoo</w:t>
      </w:r>
      <w:r>
        <w:rPr>
          <w:color w:val="222222"/>
          <w:sz w:val="22"/>
          <w:szCs w:val="22"/>
          <w:highlight w:val="white"/>
        </w:rPr>
        <w:t>l of Medicine. From 2001-2003, Dr. Fair practiced as a Physician Assistant in the neurology department at Yale-New Haven Hospital under the direction of Lawrence Brass, M.D. This led him to pursue further education in the Neuroscience Graduate Program at t</w:t>
      </w:r>
      <w:r>
        <w:rPr>
          <w:color w:val="222222"/>
          <w:sz w:val="22"/>
          <w:szCs w:val="22"/>
          <w:highlight w:val="white"/>
        </w:rPr>
        <w:t>he Washington University School of Medicine in St. Louis under the primary guidance of Bradley Schlaggar, M.D., Ph.D. and Steven Petersen, Ph.D. Dr. Fair completed postdoctoral training at Oregon Health and Science University (OHSU) with Joel Nigg Ph.D., a</w:t>
      </w:r>
      <w:r>
        <w:rPr>
          <w:color w:val="222222"/>
          <w:sz w:val="22"/>
          <w:szCs w:val="22"/>
          <w:highlight w:val="white"/>
        </w:rPr>
        <w:t>nd Bonnie Nagel, Ph.D. where he spent 10 years as the principal investigator of the Developmental Cognition and Neuroimaging Labs and a champion for diversity, equity and inclusion efforts. Dr. Fair is currently a founding Co-Director of the Masonic Instit</w:t>
      </w:r>
      <w:r>
        <w:rPr>
          <w:color w:val="222222"/>
          <w:sz w:val="22"/>
          <w:szCs w:val="22"/>
          <w:highlight w:val="white"/>
        </w:rPr>
        <w:t>ute for the Developing Brain (MiDB) and Professor in the School of Medicine at the University of Minnesota.</w:t>
      </w:r>
    </w:p>
    <w:p w14:paraId="00000003" w14:textId="77777777" w:rsidR="00640ECE" w:rsidRDefault="00640ECE">
      <w:pPr>
        <w:rPr>
          <w:sz w:val="22"/>
          <w:szCs w:val="22"/>
        </w:rPr>
      </w:pPr>
      <w:bookmarkStart w:id="0" w:name="_heading=h.gjdgxs" w:colFirst="0" w:colLast="0"/>
      <w:bookmarkEnd w:id="0"/>
    </w:p>
    <w:p w14:paraId="00000004" w14:textId="77777777" w:rsidR="00640ECE" w:rsidRDefault="00620395">
      <w:pPr>
        <w:pBdr>
          <w:top w:val="nil"/>
          <w:left w:val="nil"/>
          <w:bottom w:val="nil"/>
          <w:right w:val="nil"/>
          <w:between w:val="nil"/>
        </w:pBdr>
        <w:rPr>
          <w:sz w:val="22"/>
          <w:szCs w:val="22"/>
        </w:rPr>
      </w:pPr>
      <w:r>
        <w:rPr>
          <w:b/>
          <w:i/>
          <w:sz w:val="22"/>
          <w:szCs w:val="22"/>
        </w:rPr>
        <w:t>Research Paragraph</w:t>
      </w:r>
      <w:r>
        <w:rPr>
          <w:sz w:val="22"/>
          <w:szCs w:val="22"/>
        </w:rPr>
        <w:t xml:space="preserve">: </w:t>
      </w:r>
    </w:p>
    <w:p w14:paraId="00000005" w14:textId="77777777" w:rsidR="00640ECE" w:rsidRDefault="00620395">
      <w:pPr>
        <w:pBdr>
          <w:top w:val="nil"/>
          <w:left w:val="nil"/>
          <w:bottom w:val="nil"/>
          <w:right w:val="nil"/>
          <w:between w:val="nil"/>
        </w:pBdr>
        <w:rPr>
          <w:sz w:val="22"/>
          <w:szCs w:val="22"/>
        </w:rPr>
      </w:pPr>
      <w:r>
        <w:rPr>
          <w:color w:val="222222"/>
          <w:sz w:val="22"/>
          <w:szCs w:val="22"/>
          <w:highlight w:val="white"/>
        </w:rPr>
        <w:t>Dr. Fair's research focuses on mechanisms and principles that underlie child and adolescent brain development. The majority of</w:t>
      </w:r>
      <w:r>
        <w:rPr>
          <w:color w:val="222222"/>
          <w:sz w:val="22"/>
          <w:szCs w:val="22"/>
          <w:highlight w:val="white"/>
        </w:rPr>
        <w:t xml:space="preserve"> his work uses functional MRI and resting state functional connectivity MRI to assess typical and atypical populations. His research also focuses on testing the feasibility of using various functional and structural MRI techniques in translational studies </w:t>
      </w:r>
      <w:r>
        <w:rPr>
          <w:color w:val="222222"/>
          <w:sz w:val="22"/>
          <w:szCs w:val="22"/>
          <w:highlight w:val="white"/>
        </w:rPr>
        <w:t>of developmental neuropsychiatric disorders like attention deficit hyperactivity disorder (ADHD) and autism. Dr. Fair’s work cuts across both human and animal models using non-invasive tools as a bridge between species. He has published more than 100 artic</w:t>
      </w:r>
      <w:r>
        <w:rPr>
          <w:color w:val="222222"/>
          <w:sz w:val="22"/>
          <w:szCs w:val="22"/>
          <w:highlight w:val="white"/>
        </w:rPr>
        <w:t xml:space="preserve">les in high-impact research journals including </w:t>
      </w:r>
      <w:r>
        <w:rPr>
          <w:i/>
          <w:color w:val="222222"/>
          <w:sz w:val="22"/>
          <w:szCs w:val="22"/>
          <w:highlight w:val="white"/>
        </w:rPr>
        <w:t>Nature Neuroscience</w:t>
      </w:r>
      <w:r>
        <w:rPr>
          <w:color w:val="222222"/>
          <w:sz w:val="22"/>
          <w:szCs w:val="22"/>
          <w:highlight w:val="white"/>
        </w:rPr>
        <w:t xml:space="preserve">, </w:t>
      </w:r>
      <w:r>
        <w:rPr>
          <w:i/>
          <w:color w:val="222222"/>
          <w:sz w:val="22"/>
          <w:szCs w:val="22"/>
          <w:highlight w:val="white"/>
        </w:rPr>
        <w:t>Molecular Psychiatry</w:t>
      </w:r>
      <w:r>
        <w:rPr>
          <w:color w:val="222222"/>
          <w:sz w:val="22"/>
          <w:szCs w:val="22"/>
          <w:highlight w:val="white"/>
        </w:rPr>
        <w:t xml:space="preserve">, </w:t>
      </w:r>
      <w:r>
        <w:rPr>
          <w:i/>
          <w:color w:val="222222"/>
          <w:sz w:val="22"/>
          <w:szCs w:val="22"/>
          <w:highlight w:val="white"/>
        </w:rPr>
        <w:t>Neuron</w:t>
      </w:r>
      <w:r>
        <w:rPr>
          <w:color w:val="222222"/>
          <w:sz w:val="22"/>
          <w:szCs w:val="22"/>
          <w:highlight w:val="white"/>
        </w:rPr>
        <w:t xml:space="preserve">, </w:t>
      </w:r>
      <w:r>
        <w:rPr>
          <w:i/>
          <w:color w:val="222222"/>
          <w:sz w:val="22"/>
          <w:szCs w:val="22"/>
          <w:highlight w:val="white"/>
        </w:rPr>
        <w:t>PLoS</w:t>
      </w:r>
      <w:r>
        <w:rPr>
          <w:color w:val="222222"/>
          <w:sz w:val="22"/>
          <w:szCs w:val="22"/>
          <w:highlight w:val="white"/>
        </w:rPr>
        <w:t xml:space="preserve">, </w:t>
      </w:r>
      <w:r>
        <w:rPr>
          <w:i/>
          <w:color w:val="222222"/>
          <w:sz w:val="22"/>
          <w:szCs w:val="22"/>
          <w:highlight w:val="white"/>
        </w:rPr>
        <w:t>PNAS</w:t>
      </w:r>
      <w:r>
        <w:rPr>
          <w:color w:val="222222"/>
          <w:sz w:val="22"/>
          <w:szCs w:val="22"/>
          <w:highlight w:val="white"/>
        </w:rPr>
        <w:t xml:space="preserve">, </w:t>
      </w:r>
      <w:r>
        <w:rPr>
          <w:i/>
          <w:color w:val="222222"/>
          <w:sz w:val="22"/>
          <w:szCs w:val="22"/>
          <w:highlight w:val="white"/>
        </w:rPr>
        <w:t>Science</w:t>
      </w:r>
      <w:r>
        <w:rPr>
          <w:color w:val="222222"/>
          <w:sz w:val="22"/>
          <w:szCs w:val="22"/>
          <w:highlight w:val="white"/>
        </w:rPr>
        <w:t xml:space="preserve">, and </w:t>
      </w:r>
      <w:r>
        <w:rPr>
          <w:i/>
          <w:color w:val="222222"/>
          <w:sz w:val="22"/>
          <w:szCs w:val="22"/>
          <w:highlight w:val="white"/>
        </w:rPr>
        <w:t>Psychological Science</w:t>
      </w:r>
      <w:r>
        <w:rPr>
          <w:color w:val="222222"/>
          <w:sz w:val="22"/>
          <w:szCs w:val="22"/>
          <w:highlight w:val="white"/>
        </w:rPr>
        <w:t xml:space="preserve">. His research has been funded by grants from the Gates Foundation, McDonnell Foundation, MacArthur Foundation, </w:t>
      </w:r>
      <w:r>
        <w:rPr>
          <w:color w:val="222222"/>
          <w:sz w:val="22"/>
          <w:szCs w:val="22"/>
          <w:highlight w:val="white"/>
        </w:rPr>
        <w:t>and the National Institutes of Health, and he has an extensive international network of collaborators. Dr. Fair has received many awards for his work, including the Presidential Early Career Award for Scientists and Engineers Issued by President Barack Oba</w:t>
      </w:r>
      <w:r>
        <w:rPr>
          <w:color w:val="222222"/>
          <w:sz w:val="22"/>
          <w:szCs w:val="22"/>
          <w:highlight w:val="white"/>
        </w:rPr>
        <w:t>ma and the White House.</w:t>
      </w:r>
    </w:p>
    <w:p w14:paraId="00000006" w14:textId="77777777" w:rsidR="00640ECE" w:rsidRDefault="00640ECE">
      <w:pPr>
        <w:rPr>
          <w:sz w:val="22"/>
          <w:szCs w:val="22"/>
        </w:rPr>
      </w:pPr>
    </w:p>
    <w:sectPr w:rsidR="00640EC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CE"/>
    <w:rsid w:val="00620395"/>
    <w:rsid w:val="00640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8E677F3"/>
  <w15:docId w15:val="{FB46156C-B56B-C843-9B29-286FA311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2"/>
    <w:qFormat/>
    <w:rsid w:val="00181BA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1D154F"/>
    <w:rPr>
      <w:rFonts w:ascii="Lucida Grande" w:hAnsi="Lucida Grande"/>
      <w:sz w:val="18"/>
      <w:szCs w:val="18"/>
    </w:rPr>
  </w:style>
  <w:style w:type="paragraph" w:styleId="NormalIndent">
    <w:name w:val="Normal Indent"/>
    <w:basedOn w:val="Normal"/>
    <w:rsid w:val="00181BA3"/>
    <w:pPr>
      <w:ind w:left="720"/>
    </w:pPr>
  </w:style>
  <w:style w:type="paragraph" w:customStyle="1" w:styleId="Normaltab">
    <w:name w:val="Normal_tab"/>
    <w:basedOn w:val="Normal"/>
    <w:rsid w:val="00181BA3"/>
    <w:pPr>
      <w:tabs>
        <w:tab w:val="left" w:pos="720"/>
        <w:tab w:val="left" w:pos="1440"/>
      </w:tabs>
    </w:pPr>
  </w:style>
  <w:style w:type="paragraph" w:customStyle="1" w:styleId="middlep">
    <w:name w:val="middlep"/>
    <w:basedOn w:val="Normal"/>
    <w:rsid w:val="00CE48CE"/>
    <w:pPr>
      <w:spacing w:beforeLines="1" w:afterLines="1"/>
    </w:pPr>
    <w:rPr>
      <w:rFonts w:ascii="Times" w:hAnsi="Times"/>
      <w:sz w:val="20"/>
      <w:szCs w:val="20"/>
    </w:rPr>
  </w:style>
  <w:style w:type="paragraph" w:customStyle="1" w:styleId="lastp">
    <w:name w:val="lastp"/>
    <w:basedOn w:val="Normal"/>
    <w:rsid w:val="00CE48CE"/>
    <w:pPr>
      <w:spacing w:beforeLines="1" w:afterLines="1"/>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5DlDoZ5/Peerqbalm4Q6LKpOXQ==">AMUW2mV7cAYL7TSVZc29yLWGXc7wwUUnmxJvsCiZ+i9XwM1mOQKPcLXMKxFJR+X+EO4HYJ/kqh8052wfEtdpwwyMSqLOAyiDkYE/VBglbAjL6w1H+oS9YX92QBITztFZD61hzj9tsmmY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1969</Characters>
  <Application>Microsoft Office Word</Application>
  <DocSecurity>0</DocSecurity>
  <Lines>46</Lines>
  <Paragraphs>14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Fair</dc:creator>
  <cp:lastModifiedBy>Mackenzie Currie</cp:lastModifiedBy>
  <cp:revision>2</cp:revision>
  <dcterms:created xsi:type="dcterms:W3CDTF">2020-08-12T20:42:00Z</dcterms:created>
  <dcterms:modified xsi:type="dcterms:W3CDTF">2021-01-07T15:20:00Z</dcterms:modified>
</cp:coreProperties>
</file>