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61"/>
      </w:tblGrid>
      <w:tr w:rsidR="00F54B1A" w:rsidRPr="006225EA" w14:paraId="54589038" w14:textId="77777777" w:rsidTr="00F54B1A">
        <w:trPr>
          <w:trHeight w:val="1125"/>
          <w:jc w:val="center"/>
        </w:trPr>
        <w:tc>
          <w:tcPr>
            <w:tcW w:w="4961" w:type="dxa"/>
          </w:tcPr>
          <w:p w14:paraId="6BD137DA" w14:textId="77777777" w:rsidR="00F54B1A" w:rsidRPr="006225EA" w:rsidRDefault="007045FC" w:rsidP="00F54B1A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  <w:lang w:val="fr-CA"/>
              </w:rPr>
              <w:t>Nom</w:t>
            </w:r>
          </w:p>
        </w:tc>
      </w:tr>
    </w:tbl>
    <w:p w14:paraId="64A18F14" w14:textId="77777777" w:rsidR="00F54B1A" w:rsidRPr="006225EA" w:rsidRDefault="00F54B1A" w:rsidP="00F54B1A">
      <w:pPr>
        <w:jc w:val="center"/>
        <w:rPr>
          <w:rFonts w:ascii="Arial" w:hAnsi="Arial" w:cs="Arial"/>
          <w:b/>
          <w:bCs/>
          <w:sz w:val="20"/>
          <w:szCs w:val="28"/>
          <w:lang w:val="fr-CA"/>
        </w:rPr>
      </w:pPr>
    </w:p>
    <w:p w14:paraId="24FAF132" w14:textId="77777777" w:rsidR="00F54B1A" w:rsidRPr="006225EA" w:rsidRDefault="00F54B1A" w:rsidP="00F54B1A">
      <w:pPr>
        <w:jc w:val="center"/>
        <w:rPr>
          <w:rFonts w:ascii="Arial" w:hAnsi="Arial" w:cs="Arial"/>
          <w:b/>
          <w:bCs/>
          <w:sz w:val="20"/>
          <w:szCs w:val="28"/>
          <w:lang w:val="fr-CA"/>
        </w:rPr>
      </w:pPr>
      <w:r w:rsidRPr="006225EA">
        <w:rPr>
          <w:rFonts w:ascii="Arial" w:hAnsi="Arial" w:cs="Arial"/>
          <w:b/>
          <w:bCs/>
          <w:sz w:val="20"/>
          <w:szCs w:val="28"/>
          <w:lang w:val="fr-CA"/>
        </w:rPr>
        <w:t>SPÉCIALISATION ENRICHIE (72 crédits)</w:t>
      </w:r>
    </w:p>
    <w:p w14:paraId="4A03D977" w14:textId="77777777" w:rsidR="00F54B1A" w:rsidRPr="006225EA" w:rsidRDefault="00F54B1A" w:rsidP="00F54B1A">
      <w:pPr>
        <w:jc w:val="center"/>
        <w:rPr>
          <w:rFonts w:ascii="Arial" w:hAnsi="Arial" w:cs="Arial"/>
          <w:b/>
          <w:sz w:val="20"/>
          <w:szCs w:val="28"/>
          <w:lang w:val="fr-CA"/>
        </w:rPr>
      </w:pPr>
      <w:r w:rsidRPr="006225EA">
        <w:rPr>
          <w:rFonts w:ascii="Arial" w:hAnsi="Arial" w:cs="Arial"/>
          <w:b/>
          <w:sz w:val="20"/>
          <w:szCs w:val="28"/>
          <w:lang w:val="fr-CA"/>
        </w:rPr>
        <w:t>ORIENTATION ÉTUDES LITTÉRAIRES</w:t>
      </w:r>
    </w:p>
    <w:p w14:paraId="10BA7CF4" w14:textId="77777777" w:rsidR="00F54B1A" w:rsidRPr="006225EA" w:rsidRDefault="00F54B1A" w:rsidP="00F54B1A">
      <w:pPr>
        <w:spacing w:line="120" w:lineRule="exact"/>
        <w:rPr>
          <w:rFonts w:ascii="Arial" w:hAnsi="Arial" w:cs="Arial"/>
          <w:sz w:val="20"/>
          <w:szCs w:val="20"/>
          <w:lang w:val="fr-CA"/>
        </w:rPr>
      </w:pP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6618"/>
      </w:tblGrid>
      <w:tr w:rsidR="00F54B1A" w:rsidRPr="006225EA" w14:paraId="23143D65" w14:textId="77777777" w:rsidTr="00505CDC">
        <w:trPr>
          <w:jc w:val="center"/>
        </w:trPr>
        <w:tc>
          <w:tcPr>
            <w:tcW w:w="6618" w:type="dxa"/>
          </w:tcPr>
          <w:p w14:paraId="5D58647F" w14:textId="77777777" w:rsidR="00F54B1A" w:rsidRPr="006225EA" w:rsidRDefault="00F54B1A" w:rsidP="00F54B1A">
            <w:pPr>
              <w:pStyle w:val="ListParagraph"/>
              <w:numPr>
                <w:ilvl w:val="0"/>
                <w:numId w:val="1"/>
              </w:num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40"/>
              <w:ind w:left="714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6225EA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COURS </w:t>
            </w:r>
            <w:proofErr w:type="gramStart"/>
            <w:r w:rsidRPr="006225EA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OBLIGATOIRES  (</w:t>
            </w:r>
            <w:proofErr w:type="gramEnd"/>
            <w:r w:rsidRPr="006225EA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2</w:t>
            </w:r>
            <w:r w:rsidR="006D461B" w:rsidRPr="006225EA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1</w:t>
            </w:r>
            <w:r w:rsidRPr="006225EA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 crédits)</w:t>
            </w:r>
          </w:p>
        </w:tc>
      </w:tr>
    </w:tbl>
    <w:p w14:paraId="5A841CB0" w14:textId="77777777" w:rsidR="006D461B" w:rsidRPr="006225EA" w:rsidRDefault="006D461B" w:rsidP="00F54B1A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00"/>
        <w:jc w:val="center"/>
        <w:rPr>
          <w:rFonts w:ascii="Arial" w:hAnsi="Arial" w:cs="Arial"/>
          <w:b/>
          <w:bCs/>
          <w:sz w:val="20"/>
          <w:szCs w:val="20"/>
          <w:lang w:val="fr-CA"/>
        </w:rPr>
        <w:sectPr w:rsidR="006D461B" w:rsidRPr="006225EA" w:rsidSect="0004576E">
          <w:pgSz w:w="12240" w:h="15840"/>
          <w:pgMar w:top="284" w:right="397" w:bottom="284" w:left="425" w:header="539" w:footer="1440" w:gutter="0"/>
          <w:cols w:space="720"/>
          <w:noEndnote/>
        </w:sectPr>
      </w:pPr>
    </w:p>
    <w:p w14:paraId="194D7357" w14:textId="77777777" w:rsidR="00CF1288" w:rsidRPr="006225EA" w:rsidRDefault="00CF1288" w:rsidP="00CF1288">
      <w:pPr>
        <w:rPr>
          <w:rFonts w:ascii="Arial" w:hAnsi="Arial" w:cs="Arial"/>
          <w:sz w:val="20"/>
          <w:szCs w:val="20"/>
          <w:lang w:val="fr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FREN 222 (3) Introduction aux études littéraires (U1)</w:t>
      </w:r>
    </w:p>
    <w:p w14:paraId="4B4E9D8E" w14:textId="77777777" w:rsidR="006D461B" w:rsidRPr="006225EA" w:rsidRDefault="006D461B" w:rsidP="006D461B">
      <w:pPr>
        <w:rPr>
          <w:rFonts w:ascii="Arial" w:hAnsi="Arial" w:cs="Arial"/>
          <w:sz w:val="20"/>
          <w:szCs w:val="20"/>
          <w:lang w:val="fr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FREN 333 (3) </w:t>
      </w:r>
      <w:r w:rsidRPr="006225EA">
        <w:rPr>
          <w:rFonts w:ascii="Arial" w:hAnsi="Arial" w:cs="Arial"/>
          <w:sz w:val="20"/>
          <w:szCs w:val="20"/>
          <w:lang w:val="fr-CA"/>
        </w:rPr>
        <w:t>Questions de littérature du MÂ et de l’AR</w:t>
      </w:r>
    </w:p>
    <w:p w14:paraId="21FF3F55" w14:textId="77777777" w:rsidR="006D461B" w:rsidRPr="006225EA" w:rsidRDefault="006D461B" w:rsidP="006D461B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444 (3) Questions de littérature moderne</w:t>
      </w:r>
    </w:p>
    <w:p w14:paraId="582D6530" w14:textId="77777777" w:rsidR="006D461B" w:rsidRPr="006225EA" w:rsidRDefault="006D461B" w:rsidP="006D461B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450 (3) Questions de littérature québécoise</w:t>
      </w:r>
    </w:p>
    <w:p w14:paraId="608FBCF3" w14:textId="77777777" w:rsidR="006D461B" w:rsidRPr="006225EA" w:rsidRDefault="006D461B" w:rsidP="006D461B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464D1 (3) Mémoire de spécialisation</w:t>
      </w:r>
    </w:p>
    <w:p w14:paraId="0550A04E" w14:textId="77777777" w:rsidR="006D461B" w:rsidRPr="006225EA" w:rsidRDefault="006D461B" w:rsidP="006D461B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464D2 (3) Mémoire de spécialisation</w:t>
      </w:r>
    </w:p>
    <w:p w14:paraId="012284A4" w14:textId="77777777" w:rsidR="006D461B" w:rsidRPr="006225EA" w:rsidRDefault="006D461B" w:rsidP="006D461B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FREN 595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ab/>
        <w:t xml:space="preserve"> (3) Séminaire avancé de recherche</w:t>
      </w:r>
    </w:p>
    <w:p w14:paraId="244732D0" w14:textId="77777777" w:rsidR="006D461B" w:rsidRPr="006225EA" w:rsidRDefault="006D461B" w:rsidP="006D461B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</w:p>
    <w:p w14:paraId="5A7527FC" w14:textId="77777777" w:rsidR="006D461B" w:rsidRPr="006225EA" w:rsidRDefault="006D461B" w:rsidP="006D461B">
      <w:pPr>
        <w:rPr>
          <w:rFonts w:ascii="Arial" w:hAnsi="Arial" w:cs="Arial"/>
          <w:color w:val="000000"/>
          <w:sz w:val="20"/>
          <w:szCs w:val="20"/>
          <w:lang w:val="fr-CA" w:eastAsia="en-CA"/>
        </w:rPr>
        <w:sectPr w:rsidR="006D461B" w:rsidRPr="006225EA" w:rsidSect="006D461B">
          <w:type w:val="continuous"/>
          <w:pgSz w:w="12240" w:h="15840"/>
          <w:pgMar w:top="284" w:right="397" w:bottom="284" w:left="425" w:header="539" w:footer="1440" w:gutter="0"/>
          <w:cols w:num="2" w:space="720"/>
          <w:noEndnote/>
        </w:sectPr>
      </w:pPr>
    </w:p>
    <w:p w14:paraId="5B8BCC65" w14:textId="77777777" w:rsidR="006D461B" w:rsidRPr="006225EA" w:rsidRDefault="006D461B" w:rsidP="006D461B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</w:p>
    <w:tbl>
      <w:tblPr>
        <w:tblStyle w:val="TableGrid"/>
        <w:tblW w:w="2817" w:type="dxa"/>
        <w:tblInd w:w="8598" w:type="dxa"/>
        <w:tblLook w:val="04A0" w:firstRow="1" w:lastRow="0" w:firstColumn="1" w:lastColumn="0" w:noHBand="0" w:noVBand="1"/>
      </w:tblPr>
      <w:tblGrid>
        <w:gridCol w:w="1190"/>
        <w:gridCol w:w="1627"/>
      </w:tblGrid>
      <w:tr w:rsidR="006D461B" w:rsidRPr="006225EA" w14:paraId="49A47554" w14:textId="77777777" w:rsidTr="00505CDC">
        <w:tc>
          <w:tcPr>
            <w:tcW w:w="1190" w:type="dxa"/>
          </w:tcPr>
          <w:p w14:paraId="1D2D18C2" w14:textId="77777777" w:rsidR="006D461B" w:rsidRPr="006225EA" w:rsidRDefault="006D461B" w:rsidP="00505CDC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225EA">
              <w:rPr>
                <w:rFonts w:ascii="Arial" w:hAnsi="Arial" w:cs="Arial"/>
                <w:b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627" w:type="dxa"/>
          </w:tcPr>
          <w:p w14:paraId="661B8AB0" w14:textId="77777777" w:rsidR="006D461B" w:rsidRPr="006225EA" w:rsidRDefault="006D461B" w:rsidP="00505CDC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4535E6DD" w14:textId="77777777" w:rsidR="00CF1288" w:rsidRPr="006225EA" w:rsidRDefault="00CF1288" w:rsidP="00CF1288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6618"/>
      </w:tblGrid>
      <w:tr w:rsidR="00F54B1A" w:rsidRPr="006225EA" w14:paraId="0BC253A2" w14:textId="77777777" w:rsidTr="00505CDC">
        <w:trPr>
          <w:jc w:val="center"/>
        </w:trPr>
        <w:tc>
          <w:tcPr>
            <w:tcW w:w="6618" w:type="dxa"/>
          </w:tcPr>
          <w:p w14:paraId="3FE693D6" w14:textId="77777777" w:rsidR="00F54B1A" w:rsidRPr="006225EA" w:rsidRDefault="006D461B" w:rsidP="00F54B1A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40"/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6225EA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F54B1A" w:rsidRPr="006225EA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2) COURS COMPLÉMENTAIRES (51 crédits)</w:t>
            </w:r>
          </w:p>
        </w:tc>
      </w:tr>
    </w:tbl>
    <w:p w14:paraId="390F2DFE" w14:textId="77777777" w:rsidR="00F54B1A" w:rsidRPr="006225EA" w:rsidRDefault="00F54B1A" w:rsidP="00F54B1A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0"/>
          <w:szCs w:val="20"/>
          <w:lang w:val="fr-CA"/>
        </w:rPr>
      </w:pPr>
    </w:p>
    <w:p w14:paraId="16642F56" w14:textId="77777777" w:rsidR="0052431C" w:rsidRPr="006225EA" w:rsidRDefault="0052431C" w:rsidP="00F54B1A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sz w:val="20"/>
          <w:szCs w:val="20"/>
          <w:u w:val="single"/>
          <w:lang w:val="fr-CA"/>
        </w:rPr>
      </w:pPr>
      <w:r w:rsidRPr="006225EA">
        <w:rPr>
          <w:rFonts w:ascii="Arial" w:hAnsi="Arial" w:cs="Arial"/>
          <w:b/>
          <w:sz w:val="20"/>
          <w:szCs w:val="20"/>
          <w:u w:val="single"/>
          <w:lang w:val="fr-CA"/>
        </w:rPr>
        <w:t>LANGUE</w:t>
      </w:r>
    </w:p>
    <w:p w14:paraId="1C78A35A" w14:textId="77777777" w:rsidR="00F54B1A" w:rsidRPr="006225EA" w:rsidRDefault="0052431C" w:rsidP="00F54B1A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sz w:val="20"/>
          <w:szCs w:val="20"/>
          <w:lang w:val="fr-CA"/>
        </w:rPr>
        <w:sectPr w:rsidR="00F54B1A" w:rsidRPr="006225EA" w:rsidSect="006D461B">
          <w:type w:val="continuous"/>
          <w:pgSz w:w="12240" w:h="15840"/>
          <w:pgMar w:top="284" w:right="397" w:bottom="284" w:left="425" w:header="539" w:footer="1440" w:gutter="0"/>
          <w:cols w:space="720"/>
          <w:noEndnote/>
        </w:sectPr>
      </w:pPr>
      <w:r w:rsidRPr="006225EA">
        <w:rPr>
          <w:rFonts w:ascii="Arial" w:hAnsi="Arial" w:cs="Arial"/>
          <w:b/>
          <w:sz w:val="20"/>
          <w:szCs w:val="20"/>
          <w:lang w:val="fr-CA"/>
        </w:rPr>
        <w:t>De</w:t>
      </w:r>
      <w:r w:rsidR="00F54B1A" w:rsidRPr="006225EA">
        <w:rPr>
          <w:rFonts w:ascii="Arial" w:hAnsi="Arial" w:cs="Arial"/>
          <w:b/>
          <w:sz w:val="20"/>
          <w:szCs w:val="20"/>
          <w:lang w:val="fr-CA"/>
        </w:rPr>
        <w:t xml:space="preserve"> 3 à 6 crédits parmi les cours suivants</w:t>
      </w:r>
      <w:r w:rsidRPr="006225EA">
        <w:rPr>
          <w:rFonts w:ascii="Arial" w:hAnsi="Arial" w:cs="Arial"/>
          <w:b/>
          <w:sz w:val="20"/>
          <w:szCs w:val="20"/>
          <w:lang w:val="fr-CA"/>
        </w:rPr>
        <w:t> :</w:t>
      </w:r>
    </w:p>
    <w:p w14:paraId="5B1F7482" w14:textId="767AAC19" w:rsidR="00F54B1A" w:rsidRPr="006225EA" w:rsidRDefault="00F54B1A" w:rsidP="00F54B1A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0"/>
          <w:szCs w:val="20"/>
          <w:lang w:val="fr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 FREN 245 Grammaire </w:t>
      </w:r>
      <w:r w:rsidR="00886E5A">
        <w:rPr>
          <w:rFonts w:ascii="Arial" w:hAnsi="Arial" w:cs="Arial"/>
          <w:sz w:val="20"/>
          <w:szCs w:val="20"/>
          <w:lang w:val="fr-CA"/>
        </w:rPr>
        <w:t>normative</w:t>
      </w:r>
    </w:p>
    <w:p w14:paraId="60C57DA2" w14:textId="77777777" w:rsidR="00F54B1A" w:rsidRPr="006225EA" w:rsidRDefault="00F54B1A" w:rsidP="00F54B1A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0"/>
          <w:szCs w:val="20"/>
          <w:lang w:val="fr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FREN 356 Grammaire du texte littéraire</w:t>
      </w:r>
    </w:p>
    <w:p w14:paraId="1371AAF6" w14:textId="77777777" w:rsidR="00F54B1A" w:rsidRPr="006225EA" w:rsidRDefault="00F54B1A" w:rsidP="00F54B1A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sz w:val="20"/>
          <w:szCs w:val="20"/>
          <w:lang w:val="fr-CA"/>
        </w:rPr>
        <w:sectPr w:rsidR="00F54B1A" w:rsidRPr="006225EA" w:rsidSect="00F54B1A">
          <w:type w:val="continuous"/>
          <w:pgSz w:w="12240" w:h="15840"/>
          <w:pgMar w:top="284" w:right="397" w:bottom="284" w:left="425" w:header="539" w:footer="1440" w:gutter="0"/>
          <w:cols w:num="2" w:space="720"/>
          <w:noEndnote/>
        </w:sectPr>
      </w:pPr>
    </w:p>
    <w:p w14:paraId="0AB8638E" w14:textId="77777777" w:rsidR="0052431C" w:rsidRPr="006225EA" w:rsidRDefault="0052431C" w:rsidP="00F54B1A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0"/>
          <w:szCs w:val="20"/>
          <w:lang w:val="fr-CA" w:eastAsia="en-CA"/>
        </w:rPr>
      </w:pPr>
    </w:p>
    <w:p w14:paraId="5ECFFD4D" w14:textId="77777777" w:rsidR="00F54B1A" w:rsidRPr="006225EA" w:rsidRDefault="00F54B1A" w:rsidP="006D461B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0"/>
          <w:szCs w:val="20"/>
          <w:lang w:val="fr-CA" w:eastAsia="en-CA"/>
        </w:rPr>
        <w:sectPr w:rsidR="00F54B1A" w:rsidRPr="006225EA" w:rsidSect="00F54B1A">
          <w:type w:val="continuous"/>
          <w:pgSz w:w="12240" w:h="15840"/>
          <w:pgMar w:top="284" w:right="397" w:bottom="284" w:left="425" w:header="539" w:footer="1440" w:gutter="0"/>
          <w:cols w:space="720"/>
          <w:noEndnote/>
        </w:sectPr>
      </w:pPr>
      <w:r w:rsidRPr="006225EA">
        <w:rPr>
          <w:rFonts w:ascii="Arial" w:hAnsi="Arial" w:cs="Arial"/>
          <w:b/>
          <w:color w:val="000000"/>
          <w:sz w:val="20"/>
          <w:szCs w:val="20"/>
          <w:lang w:val="fr-CA" w:eastAsia="en-CA"/>
        </w:rPr>
        <w:t xml:space="preserve">Au moins 3 crédits choisis parmi tous les </w:t>
      </w:r>
      <w:r w:rsidR="000A4616" w:rsidRPr="006225EA">
        <w:rPr>
          <w:rFonts w:ascii="Arial" w:hAnsi="Arial" w:cs="Arial"/>
          <w:b/>
          <w:color w:val="000000"/>
          <w:sz w:val="20"/>
          <w:szCs w:val="20"/>
          <w:lang w:val="fr-CA" w:eastAsia="en-CA"/>
        </w:rPr>
        <w:t xml:space="preserve">autres </w:t>
      </w:r>
      <w:r w:rsidRPr="006225EA">
        <w:rPr>
          <w:rFonts w:ascii="Arial" w:hAnsi="Arial" w:cs="Arial"/>
          <w:b/>
          <w:color w:val="000000"/>
          <w:sz w:val="20"/>
          <w:szCs w:val="20"/>
          <w:lang w:val="fr-CA" w:eastAsia="en-CA"/>
        </w:rPr>
        <w:t>cours de la série « Langue française »</w:t>
      </w:r>
      <w:r w:rsidR="006D461B" w:rsidRPr="006225EA">
        <w:rPr>
          <w:rFonts w:ascii="Arial" w:hAnsi="Arial" w:cs="Arial"/>
          <w:b/>
          <w:color w:val="000000"/>
          <w:sz w:val="20"/>
          <w:szCs w:val="20"/>
          <w:lang w:val="fr-CA" w:eastAsia="en-CA"/>
        </w:rPr>
        <w:t>:</w:t>
      </w:r>
    </w:p>
    <w:p w14:paraId="6C354E15" w14:textId="77777777" w:rsidR="00F54B1A" w:rsidRPr="006225EA" w:rsidRDefault="00F54B1A" w:rsidP="00F54B1A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="0052431C"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231 (3) Linguistique française</w:t>
      </w:r>
    </w:p>
    <w:p w14:paraId="54017709" w14:textId="77777777" w:rsidR="00F54B1A" w:rsidRPr="006225EA" w:rsidRDefault="00F54B1A" w:rsidP="00F54B1A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="0052431C"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313 (3) Langage et littérature 1</w:t>
      </w:r>
    </w:p>
    <w:p w14:paraId="57407467" w14:textId="77777777" w:rsidR="00F54B1A" w:rsidRPr="006225EA" w:rsidRDefault="00F54B1A" w:rsidP="00F54B1A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="0052431C"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336 (3) Histoire de la langue française</w:t>
      </w:r>
    </w:p>
    <w:p w14:paraId="5EBE6EFB" w14:textId="77777777" w:rsidR="00F54B1A" w:rsidRPr="006225EA" w:rsidRDefault="00F54B1A" w:rsidP="00F54B1A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="0052431C"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433 (3) Sémantique et lexicologie</w:t>
      </w:r>
    </w:p>
    <w:p w14:paraId="4AB46BAC" w14:textId="77777777" w:rsidR="00F54B1A" w:rsidRPr="006225EA" w:rsidRDefault="00F54B1A" w:rsidP="00F54B1A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="0052431C"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434 (3) Sociolinguistique du français</w:t>
      </w:r>
    </w:p>
    <w:p w14:paraId="0693932F" w14:textId="77777777" w:rsidR="00F54B1A" w:rsidRPr="006225EA" w:rsidRDefault="00F54B1A" w:rsidP="00F54B1A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="0052431C"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491 (3) Langage et littérature 2</w:t>
      </w:r>
    </w:p>
    <w:p w14:paraId="6682228D" w14:textId="77777777" w:rsidR="00F54B1A" w:rsidRPr="006225EA" w:rsidRDefault="00F54B1A" w:rsidP="00F54B1A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0"/>
          <w:szCs w:val="20"/>
          <w:lang w:val="fr-CA" w:eastAsia="en-CA"/>
        </w:rPr>
        <w:sectPr w:rsidR="00F54B1A" w:rsidRPr="006225EA" w:rsidSect="00F54B1A">
          <w:type w:val="continuous"/>
          <w:pgSz w:w="12240" w:h="15840"/>
          <w:pgMar w:top="284" w:right="397" w:bottom="284" w:left="425" w:header="539" w:footer="1440" w:gutter="0"/>
          <w:cols w:num="2" w:space="720"/>
          <w:noEndnote/>
        </w:sectPr>
      </w:pPr>
    </w:p>
    <w:p w14:paraId="29746912" w14:textId="77777777" w:rsidR="00F54B1A" w:rsidRPr="006225EA" w:rsidRDefault="00F54B1A" w:rsidP="00F54B1A">
      <w:pPr>
        <w:widowControl/>
        <w:autoSpaceDE/>
        <w:autoSpaceDN/>
        <w:adjustRightInd/>
        <w:rPr>
          <w:rFonts w:ascii="Arial" w:hAnsi="Arial" w:cs="Arial"/>
          <w:b/>
          <w:bCs/>
          <w:color w:val="000000"/>
          <w:sz w:val="20"/>
          <w:szCs w:val="20"/>
          <w:lang w:val="fr-CA" w:eastAsia="en-CA"/>
        </w:rPr>
      </w:pPr>
    </w:p>
    <w:tbl>
      <w:tblPr>
        <w:tblStyle w:val="TableGrid"/>
        <w:tblW w:w="2817" w:type="dxa"/>
        <w:tblInd w:w="8598" w:type="dxa"/>
        <w:tblLook w:val="04A0" w:firstRow="1" w:lastRow="0" w:firstColumn="1" w:lastColumn="0" w:noHBand="0" w:noVBand="1"/>
      </w:tblPr>
      <w:tblGrid>
        <w:gridCol w:w="1190"/>
        <w:gridCol w:w="1627"/>
      </w:tblGrid>
      <w:tr w:rsidR="0052431C" w:rsidRPr="006225EA" w14:paraId="54AF0B0D" w14:textId="77777777" w:rsidTr="0052431C">
        <w:tc>
          <w:tcPr>
            <w:tcW w:w="1190" w:type="dxa"/>
          </w:tcPr>
          <w:p w14:paraId="71EF95F4" w14:textId="77777777" w:rsidR="0052431C" w:rsidRPr="006225EA" w:rsidRDefault="0052431C" w:rsidP="00505CDC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225EA">
              <w:rPr>
                <w:rFonts w:ascii="Arial" w:hAnsi="Arial" w:cs="Arial"/>
                <w:b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627" w:type="dxa"/>
          </w:tcPr>
          <w:p w14:paraId="0F58973F" w14:textId="77777777" w:rsidR="0052431C" w:rsidRPr="006225EA" w:rsidRDefault="0052431C" w:rsidP="00505CDC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5A47D048" w14:textId="77777777" w:rsidR="0052431C" w:rsidRPr="006225EA" w:rsidRDefault="0052431C" w:rsidP="00F54B1A">
      <w:pPr>
        <w:widowControl/>
        <w:autoSpaceDE/>
        <w:autoSpaceDN/>
        <w:adjustRightInd/>
        <w:rPr>
          <w:rFonts w:ascii="Arial" w:hAnsi="Arial" w:cs="Arial"/>
          <w:b/>
          <w:bCs/>
          <w:color w:val="000000"/>
          <w:sz w:val="20"/>
          <w:szCs w:val="20"/>
          <w:u w:val="single"/>
          <w:lang w:val="fr-CA" w:eastAsia="en-CA"/>
        </w:rPr>
      </w:pPr>
      <w:r w:rsidRPr="006225EA">
        <w:rPr>
          <w:rFonts w:ascii="Arial" w:hAnsi="Arial" w:cs="Arial"/>
          <w:b/>
          <w:bCs/>
          <w:color w:val="000000"/>
          <w:sz w:val="20"/>
          <w:szCs w:val="20"/>
          <w:u w:val="single"/>
          <w:lang w:val="fr-CA" w:eastAsia="en-CA"/>
        </w:rPr>
        <w:t>ŒUVRES ET COURANTS</w:t>
      </w:r>
    </w:p>
    <w:p w14:paraId="100E3CD7" w14:textId="77777777" w:rsidR="00F54B1A" w:rsidRDefault="00F54B1A" w:rsidP="00F54B1A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b/>
          <w:color w:val="000000"/>
          <w:sz w:val="20"/>
          <w:szCs w:val="20"/>
          <w:lang w:val="fr-CA" w:eastAsia="en-CA"/>
        </w:rPr>
        <w:t xml:space="preserve">Au moins 9 crédits choisis parmi les cours de la série « Œuvres et courants » portant </w:t>
      </w:r>
      <w:r w:rsidR="006D461B" w:rsidRPr="006225EA">
        <w:rPr>
          <w:rFonts w:ascii="Arial" w:hAnsi="Arial" w:cs="Arial"/>
          <w:b/>
          <w:color w:val="000000"/>
          <w:sz w:val="20"/>
          <w:szCs w:val="20"/>
          <w:lang w:val="fr-CA" w:eastAsia="en-CA"/>
        </w:rPr>
        <w:t>s</w:t>
      </w:r>
      <w:r w:rsidR="00162583">
        <w:rPr>
          <w:rFonts w:ascii="Arial" w:hAnsi="Arial" w:cs="Arial"/>
          <w:b/>
          <w:color w:val="000000"/>
          <w:sz w:val="20"/>
          <w:szCs w:val="20"/>
          <w:lang w:val="fr-CA" w:eastAsia="en-CA"/>
        </w:rPr>
        <w:t xml:space="preserve">ur la littérature d’avant 1800; </w:t>
      </w:r>
    </w:p>
    <w:p w14:paraId="0D40C00D" w14:textId="77777777" w:rsidR="00162583" w:rsidRDefault="00162583" w:rsidP="00F54B1A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0"/>
          <w:szCs w:val="20"/>
          <w:lang w:val="fr-CA" w:eastAsia="en-CA"/>
        </w:rPr>
      </w:pPr>
      <w:r>
        <w:rPr>
          <w:rFonts w:ascii="Arial" w:hAnsi="Arial" w:cs="Arial"/>
          <w:b/>
          <w:color w:val="000000"/>
          <w:sz w:val="20"/>
          <w:szCs w:val="20"/>
          <w:lang w:val="fr-CA" w:eastAsia="en-CA"/>
        </w:rPr>
        <w:t xml:space="preserve">Au moins 9 crédits choisis parmi les cours de la série « Œuvres et courants » portant sur la littérature depuis 1800 ; </w:t>
      </w:r>
    </w:p>
    <w:p w14:paraId="08147231" w14:textId="77777777" w:rsidR="00162583" w:rsidRDefault="00162583" w:rsidP="00F54B1A">
      <w:pPr>
        <w:widowControl/>
        <w:autoSpaceDE/>
        <w:autoSpaceDN/>
        <w:adjustRightInd/>
        <w:rPr>
          <w:rFonts w:ascii="Arial" w:hAnsi="Arial" w:cs="Arial"/>
          <w:b/>
          <w:bCs/>
          <w:color w:val="000000"/>
          <w:sz w:val="20"/>
          <w:szCs w:val="20"/>
          <w:lang w:val="fr-CA" w:eastAsia="en-CA"/>
        </w:rPr>
        <w:sectPr w:rsidR="00162583" w:rsidSect="00F54B1A">
          <w:type w:val="continuous"/>
          <w:pgSz w:w="12240" w:h="15840"/>
          <w:pgMar w:top="284" w:right="397" w:bottom="284" w:left="425" w:header="539" w:footer="1440" w:gutter="0"/>
          <w:cols w:space="720"/>
          <w:noEndnote/>
        </w:sectPr>
      </w:pPr>
    </w:p>
    <w:p w14:paraId="136D6F83" w14:textId="77777777" w:rsidR="0052431C" w:rsidRPr="006225EA" w:rsidRDefault="0052431C" w:rsidP="00F54B1A">
      <w:pPr>
        <w:rPr>
          <w:rFonts w:ascii="Arial" w:hAnsi="Arial" w:cs="Arial"/>
          <w:sz w:val="20"/>
          <w:szCs w:val="20"/>
          <w:lang w:val="fr-CA"/>
        </w:rPr>
        <w:sectPr w:rsidR="0052431C" w:rsidRPr="006225EA" w:rsidSect="00162583">
          <w:type w:val="continuous"/>
          <w:pgSz w:w="12240" w:h="15840"/>
          <w:pgMar w:top="284" w:right="397" w:bottom="284" w:left="425" w:header="539" w:footer="1440" w:gutter="0"/>
          <w:cols w:space="720"/>
          <w:noEndnote/>
        </w:sectPr>
      </w:pPr>
    </w:p>
    <w:p w14:paraId="685BA06C" w14:textId="77777777" w:rsidR="00F54B1A" w:rsidRDefault="0052431C" w:rsidP="00F54B1A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="00F54B1A"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250 (3) Littérature française avant 1800</w:t>
      </w:r>
    </w:p>
    <w:p w14:paraId="1E26330B" w14:textId="77777777" w:rsidR="00162583" w:rsidRPr="006225EA" w:rsidRDefault="00162583" w:rsidP="00162583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251 (3) Littérature française depuis 1800</w:t>
      </w:r>
    </w:p>
    <w:p w14:paraId="3A80DE60" w14:textId="77777777" w:rsidR="00162583" w:rsidRPr="006225EA" w:rsidRDefault="00162583" w:rsidP="00162583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252 (3) Littérature québécoise</w:t>
      </w:r>
    </w:p>
    <w:p w14:paraId="7CDFD73F" w14:textId="77777777" w:rsidR="00162583" w:rsidRPr="006225EA" w:rsidRDefault="00162583" w:rsidP="00162583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310 (3) Cinéma français 1</w:t>
      </w:r>
    </w:p>
    <w:p w14:paraId="32518BF1" w14:textId="77777777" w:rsidR="00162583" w:rsidRPr="006225EA" w:rsidRDefault="00162583" w:rsidP="00162583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311 (3) Cinéma français 2</w:t>
      </w:r>
    </w:p>
    <w:p w14:paraId="7D72605C" w14:textId="77777777" w:rsidR="00162583" w:rsidRPr="006225EA" w:rsidRDefault="00162583" w:rsidP="00162583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315 (3) Cinéma québécois</w:t>
      </w:r>
    </w:p>
    <w:p w14:paraId="27E79206" w14:textId="77777777" w:rsidR="00162583" w:rsidRPr="006225EA" w:rsidRDefault="00162583" w:rsidP="00162583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329 (3) Civilisation québécoise</w:t>
      </w:r>
    </w:p>
    <w:p w14:paraId="79D9B988" w14:textId="77777777" w:rsidR="00162583" w:rsidRPr="006225EA" w:rsidRDefault="00162583" w:rsidP="00162583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355 (3) Littérature du 20e siècle 1</w:t>
      </w:r>
    </w:p>
    <w:p w14:paraId="30AF8FF1" w14:textId="455C4FA6" w:rsidR="00162583" w:rsidRDefault="00162583" w:rsidP="00162583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360 (3) La littérature du 19e siècle 1</w:t>
      </w:r>
    </w:p>
    <w:p w14:paraId="1BB1D2D3" w14:textId="45E0A548" w:rsidR="00886E5A" w:rsidRPr="006225EA" w:rsidRDefault="00886E5A" w:rsidP="00886E5A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36</w:t>
      </w:r>
      <w:r>
        <w:rPr>
          <w:rFonts w:ascii="Arial" w:hAnsi="Arial" w:cs="Arial"/>
          <w:color w:val="000000"/>
          <w:sz w:val="20"/>
          <w:szCs w:val="20"/>
          <w:lang w:val="fr-CA" w:eastAsia="en-CA"/>
        </w:rPr>
        <w:t>2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(3) La littérature du 1</w:t>
      </w:r>
      <w:r>
        <w:rPr>
          <w:rFonts w:ascii="Arial" w:hAnsi="Arial" w:cs="Arial"/>
          <w:color w:val="000000"/>
          <w:sz w:val="20"/>
          <w:szCs w:val="20"/>
          <w:lang w:val="fr-CA" w:eastAsia="en-CA"/>
        </w:rPr>
        <w:t>7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e siècle 1</w:t>
      </w:r>
    </w:p>
    <w:p w14:paraId="5A31DC01" w14:textId="77777777" w:rsidR="00F54B1A" w:rsidRPr="006225EA" w:rsidRDefault="0052431C" w:rsidP="00F54B1A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="00F54B1A"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364 (3) La littérature du 18e siècle 1</w:t>
      </w:r>
    </w:p>
    <w:p w14:paraId="45D1E8D5" w14:textId="77777777" w:rsidR="00F54B1A" w:rsidRPr="006225EA" w:rsidRDefault="0052431C" w:rsidP="00F54B1A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="00F54B1A"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366 (3) Littérature de la Renaissance 1</w:t>
      </w:r>
    </w:p>
    <w:p w14:paraId="20DDFE62" w14:textId="77777777" w:rsidR="00162583" w:rsidRDefault="00162583" w:rsidP="00162583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372 (3) Littérature québécoise 1</w:t>
      </w:r>
    </w:p>
    <w:p w14:paraId="7F74C89E" w14:textId="77777777" w:rsidR="00162583" w:rsidRPr="006225EA" w:rsidRDefault="00162583" w:rsidP="00162583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380 (3) Littératures francophones 1</w:t>
      </w:r>
    </w:p>
    <w:p w14:paraId="3E415F7E" w14:textId="77777777" w:rsidR="00162583" w:rsidRPr="006225EA" w:rsidRDefault="00162583" w:rsidP="00162583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FREN 381 (3) Littératures francophones 2 </w:t>
      </w:r>
    </w:p>
    <w:p w14:paraId="6CF9359E" w14:textId="77777777" w:rsidR="00162583" w:rsidRDefault="00162583" w:rsidP="00162583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FREN 382 (3) Littérature québécoise 2 </w:t>
      </w:r>
    </w:p>
    <w:p w14:paraId="2F8AEE3A" w14:textId="77777777" w:rsidR="00162583" w:rsidRPr="006225EA" w:rsidRDefault="00162583" w:rsidP="00162583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453 (3) Littérature du 20e siècle 2</w:t>
      </w:r>
    </w:p>
    <w:p w14:paraId="7FE1FC69" w14:textId="77777777" w:rsidR="00F54B1A" w:rsidRPr="006225EA" w:rsidRDefault="0052431C" w:rsidP="00F54B1A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="00F54B1A"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455 (3) La littérature médiévale 1</w:t>
      </w:r>
    </w:p>
    <w:p w14:paraId="1B9D4414" w14:textId="77777777" w:rsidR="00F54B1A" w:rsidRPr="006225EA" w:rsidRDefault="0052431C" w:rsidP="00F54B1A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="00F54B1A"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FREN 456 (3) La littérature médiévale 2 </w:t>
      </w:r>
    </w:p>
    <w:p w14:paraId="7B497786" w14:textId="77777777" w:rsidR="00F54B1A" w:rsidRPr="006225EA" w:rsidRDefault="0052431C" w:rsidP="00F54B1A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="00F54B1A"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457 (3) La littérature de la Renaissance 2</w:t>
      </w:r>
    </w:p>
    <w:p w14:paraId="4C7B3BBA" w14:textId="77777777" w:rsidR="00F54B1A" w:rsidRPr="006225EA" w:rsidRDefault="0052431C" w:rsidP="00F54B1A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="00F54B1A"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458 (3) La littérature du 17e siècle 2</w:t>
      </w:r>
    </w:p>
    <w:p w14:paraId="2EAF25B7" w14:textId="77777777" w:rsidR="00F54B1A" w:rsidRPr="006225EA" w:rsidRDefault="0052431C" w:rsidP="0052431C">
      <w:pPr>
        <w:ind w:right="-529"/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="00F54B1A"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FREN 459 (3) La littérature du 18e siècle 2 </w:t>
      </w:r>
    </w:p>
    <w:p w14:paraId="10469A7A" w14:textId="77777777" w:rsidR="0052431C" w:rsidRPr="006225EA" w:rsidRDefault="0052431C" w:rsidP="0052431C">
      <w:pPr>
        <w:ind w:right="-529"/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FREN 461 (3) Enjeux littéraires et culturels 1* </w:t>
      </w:r>
    </w:p>
    <w:p w14:paraId="7FA0E83F" w14:textId="77777777" w:rsidR="0052431C" w:rsidRPr="006225EA" w:rsidRDefault="0052431C" w:rsidP="0052431C">
      <w:pPr>
        <w:ind w:right="-529"/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472 (3) Enjeux littéraires et culturels 2*</w:t>
      </w:r>
    </w:p>
    <w:p w14:paraId="5AFAC65A" w14:textId="77777777" w:rsidR="00162583" w:rsidRPr="006225EA" w:rsidRDefault="00162583" w:rsidP="00162583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480 (3) Littérature québécoise contemporaine</w:t>
      </w:r>
    </w:p>
    <w:p w14:paraId="61984223" w14:textId="77777777" w:rsidR="00162583" w:rsidRPr="006225EA" w:rsidRDefault="00162583" w:rsidP="00162583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482 (3) La littérature du 19e siècle 2</w:t>
      </w:r>
    </w:p>
    <w:p w14:paraId="292E1195" w14:textId="77777777" w:rsidR="00162583" w:rsidRPr="006225EA" w:rsidRDefault="00162583" w:rsidP="00162583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FREN 485 (3) Littérature française contemporaine </w:t>
      </w:r>
    </w:p>
    <w:p w14:paraId="676544F0" w14:textId="77777777" w:rsidR="0052431C" w:rsidRPr="006225EA" w:rsidRDefault="0052431C" w:rsidP="0052431C">
      <w:pPr>
        <w:ind w:right="-529"/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498 (3) Questions de littérature 3*</w:t>
      </w:r>
    </w:p>
    <w:p w14:paraId="331293CA" w14:textId="77777777" w:rsidR="0052431C" w:rsidRPr="006225EA" w:rsidRDefault="0052431C" w:rsidP="0052431C">
      <w:pPr>
        <w:ind w:right="-529"/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499 (3) Questions de littérature 4*</w:t>
      </w:r>
    </w:p>
    <w:p w14:paraId="6ABC75BC" w14:textId="77777777" w:rsidR="0052431C" w:rsidRPr="006225EA" w:rsidRDefault="0052431C" w:rsidP="0052431C">
      <w:pPr>
        <w:ind w:right="-529"/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Autre(s)*</w:t>
      </w:r>
    </w:p>
    <w:p w14:paraId="5AFDA6D4" w14:textId="77777777" w:rsidR="0052431C" w:rsidRPr="006225EA" w:rsidRDefault="0052431C" w:rsidP="0052431C">
      <w:pPr>
        <w:ind w:right="-529"/>
        <w:rPr>
          <w:rFonts w:ascii="Arial" w:hAnsi="Arial" w:cs="Arial"/>
          <w:b/>
          <w:bCs/>
          <w:color w:val="000000"/>
          <w:sz w:val="20"/>
          <w:szCs w:val="20"/>
          <w:lang w:val="fr-CA" w:eastAsia="en-CA"/>
        </w:rPr>
        <w:sectPr w:rsidR="0052431C" w:rsidRPr="006225EA" w:rsidSect="00162583">
          <w:type w:val="continuous"/>
          <w:pgSz w:w="12240" w:h="15840"/>
          <w:pgMar w:top="284" w:right="397" w:bottom="284" w:left="425" w:header="539" w:footer="1440" w:gutter="0"/>
          <w:cols w:num="2" w:space="774"/>
          <w:noEndnote/>
        </w:sect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Autre(s)*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</w:t>
      </w:r>
    </w:p>
    <w:p w14:paraId="4FF604AE" w14:textId="77777777" w:rsidR="0052431C" w:rsidRPr="006225EA" w:rsidRDefault="0052431C" w:rsidP="0052431C">
      <w:pPr>
        <w:widowControl/>
        <w:autoSpaceDE/>
        <w:autoSpaceDN/>
        <w:adjustRightInd/>
        <w:rPr>
          <w:rFonts w:ascii="Arial" w:hAnsi="Arial" w:cs="Arial"/>
          <w:b/>
          <w:bCs/>
          <w:color w:val="000000"/>
          <w:sz w:val="20"/>
          <w:szCs w:val="20"/>
          <w:lang w:val="fr-CA" w:eastAsia="en-CA"/>
        </w:rPr>
        <w:sectPr w:rsidR="0052431C" w:rsidRPr="006225EA" w:rsidSect="00162583">
          <w:type w:val="continuous"/>
          <w:pgSz w:w="12240" w:h="15840"/>
          <w:pgMar w:top="284" w:right="397" w:bottom="284" w:left="425" w:header="539" w:footer="1440" w:gutter="0"/>
          <w:cols w:num="2" w:space="720"/>
          <w:noEndnote/>
        </w:sectPr>
      </w:pPr>
    </w:p>
    <w:p w14:paraId="2C1E761B" w14:textId="77777777" w:rsidR="00162583" w:rsidRDefault="00162583" w:rsidP="00505CDC">
      <w:pPr>
        <w:spacing w:before="50" w:after="50"/>
        <w:rPr>
          <w:rFonts w:ascii="Arial" w:hAnsi="Arial" w:cs="Arial"/>
          <w:b/>
          <w:sz w:val="20"/>
          <w:szCs w:val="20"/>
          <w:lang w:val="fr-CA"/>
        </w:rPr>
        <w:sectPr w:rsidR="00162583" w:rsidSect="00F54B1A">
          <w:type w:val="continuous"/>
          <w:pgSz w:w="12240" w:h="15840"/>
          <w:pgMar w:top="284" w:right="397" w:bottom="284" w:left="425" w:header="539" w:footer="1440" w:gutter="0"/>
          <w:cols w:space="720"/>
          <w:noEndnote/>
        </w:sectPr>
      </w:pPr>
    </w:p>
    <w:tbl>
      <w:tblPr>
        <w:tblStyle w:val="TableGrid"/>
        <w:tblW w:w="2817" w:type="dxa"/>
        <w:tblInd w:w="8598" w:type="dxa"/>
        <w:tblLook w:val="04A0" w:firstRow="1" w:lastRow="0" w:firstColumn="1" w:lastColumn="0" w:noHBand="0" w:noVBand="1"/>
      </w:tblPr>
      <w:tblGrid>
        <w:gridCol w:w="1190"/>
        <w:gridCol w:w="1627"/>
      </w:tblGrid>
      <w:tr w:rsidR="0052431C" w:rsidRPr="006225EA" w14:paraId="271251D5" w14:textId="77777777" w:rsidTr="00505CDC">
        <w:tc>
          <w:tcPr>
            <w:tcW w:w="1190" w:type="dxa"/>
          </w:tcPr>
          <w:p w14:paraId="27A5BD0E" w14:textId="77777777" w:rsidR="0052431C" w:rsidRPr="006225EA" w:rsidRDefault="0052431C" w:rsidP="00505CDC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225EA">
              <w:rPr>
                <w:rFonts w:ascii="Arial" w:hAnsi="Arial" w:cs="Arial"/>
                <w:b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627" w:type="dxa"/>
          </w:tcPr>
          <w:p w14:paraId="1C52945C" w14:textId="77777777" w:rsidR="0052431C" w:rsidRPr="006225EA" w:rsidRDefault="0052431C" w:rsidP="00505CDC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04DA2C01" w14:textId="77777777" w:rsidR="0052431C" w:rsidRPr="006225EA" w:rsidRDefault="0052431C" w:rsidP="0052431C">
      <w:pPr>
        <w:widowControl/>
        <w:autoSpaceDE/>
        <w:autoSpaceDN/>
        <w:adjustRightInd/>
        <w:rPr>
          <w:rFonts w:ascii="Arial" w:hAnsi="Arial" w:cs="Arial"/>
          <w:bCs/>
          <w:i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bCs/>
          <w:i/>
          <w:color w:val="000000"/>
          <w:sz w:val="20"/>
          <w:szCs w:val="20"/>
          <w:lang w:val="fr-CA" w:eastAsia="en-CA"/>
        </w:rPr>
        <w:t>* Valider le sujet du cours. L’</w:t>
      </w:r>
      <w:proofErr w:type="spellStart"/>
      <w:r w:rsidRPr="006225EA">
        <w:rPr>
          <w:rFonts w:ascii="Arial" w:hAnsi="Arial" w:cs="Arial"/>
          <w:bCs/>
          <w:i/>
          <w:color w:val="000000"/>
          <w:sz w:val="20"/>
          <w:szCs w:val="20"/>
          <w:lang w:val="fr-CA" w:eastAsia="en-CA"/>
        </w:rPr>
        <w:t>étudiant-e</w:t>
      </w:r>
      <w:proofErr w:type="spellEnd"/>
      <w:r w:rsidRPr="006225EA">
        <w:rPr>
          <w:rFonts w:ascii="Arial" w:hAnsi="Arial" w:cs="Arial"/>
          <w:bCs/>
          <w:i/>
          <w:color w:val="000000"/>
          <w:sz w:val="20"/>
          <w:szCs w:val="20"/>
          <w:lang w:val="fr-CA" w:eastAsia="en-CA"/>
        </w:rPr>
        <w:t xml:space="preserve"> a la responsabilité de fournir la documentation pertinente.</w:t>
      </w:r>
      <w:r w:rsidRPr="006225EA">
        <w:rPr>
          <w:rFonts w:ascii="Arial" w:hAnsi="Arial" w:cs="Arial"/>
          <w:bCs/>
          <w:i/>
          <w:color w:val="000000"/>
          <w:sz w:val="20"/>
          <w:szCs w:val="20"/>
          <w:lang w:val="fr-CA" w:eastAsia="en-CA"/>
        </w:rPr>
        <w:br w:type="column"/>
      </w:r>
    </w:p>
    <w:p w14:paraId="40D6CAC0" w14:textId="77777777" w:rsidR="0052431C" w:rsidRPr="006225EA" w:rsidRDefault="0052431C" w:rsidP="0052431C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0"/>
          <w:szCs w:val="20"/>
          <w:u w:val="single"/>
          <w:lang w:val="fr-CA" w:eastAsia="en-CA"/>
        </w:rPr>
      </w:pPr>
      <w:r w:rsidRPr="006225EA">
        <w:rPr>
          <w:rFonts w:ascii="Arial" w:hAnsi="Arial" w:cs="Arial"/>
          <w:b/>
          <w:color w:val="000000"/>
          <w:sz w:val="20"/>
          <w:szCs w:val="20"/>
          <w:u w:val="single"/>
          <w:lang w:val="fr-CA" w:eastAsia="en-CA"/>
        </w:rPr>
        <w:t xml:space="preserve">THÉORIE </w:t>
      </w:r>
    </w:p>
    <w:p w14:paraId="0B2CFDEC" w14:textId="53CF1F90" w:rsidR="00F54B1A" w:rsidRPr="006225EA" w:rsidRDefault="0052431C" w:rsidP="0052431C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b/>
          <w:color w:val="000000"/>
          <w:sz w:val="20"/>
          <w:szCs w:val="20"/>
          <w:lang w:val="fr-CA" w:eastAsia="en-CA"/>
        </w:rPr>
        <w:t>D</w:t>
      </w:r>
      <w:r w:rsidR="00F54B1A" w:rsidRPr="006225EA">
        <w:rPr>
          <w:rFonts w:ascii="Arial" w:hAnsi="Arial" w:cs="Arial"/>
          <w:b/>
          <w:color w:val="000000"/>
          <w:sz w:val="20"/>
          <w:szCs w:val="20"/>
          <w:lang w:val="fr-CA" w:eastAsia="en-CA"/>
        </w:rPr>
        <w:t xml:space="preserve">e 3 à </w:t>
      </w:r>
      <w:r w:rsidR="00886E5A">
        <w:rPr>
          <w:rFonts w:ascii="Arial" w:hAnsi="Arial" w:cs="Arial"/>
          <w:b/>
          <w:color w:val="000000"/>
          <w:sz w:val="20"/>
          <w:szCs w:val="20"/>
          <w:lang w:val="fr-CA" w:eastAsia="en-CA"/>
        </w:rPr>
        <w:t>6</w:t>
      </w:r>
      <w:r w:rsidR="00F54B1A" w:rsidRPr="006225EA">
        <w:rPr>
          <w:rFonts w:ascii="Arial" w:hAnsi="Arial" w:cs="Arial"/>
          <w:b/>
          <w:color w:val="000000"/>
          <w:sz w:val="20"/>
          <w:szCs w:val="20"/>
          <w:lang w:val="fr-CA" w:eastAsia="en-CA"/>
        </w:rPr>
        <w:t xml:space="preserve"> crédits choisis parmi les cours suivants :</w:t>
      </w:r>
    </w:p>
    <w:p w14:paraId="5815F5DD" w14:textId="77777777" w:rsidR="0052431C" w:rsidRPr="006225EA" w:rsidRDefault="0052431C" w:rsidP="0052431C">
      <w:pPr>
        <w:widowControl/>
        <w:autoSpaceDE/>
        <w:autoSpaceDN/>
        <w:adjustRightInd/>
        <w:rPr>
          <w:rFonts w:ascii="Arial" w:hAnsi="Arial" w:cs="Arial"/>
          <w:sz w:val="20"/>
          <w:szCs w:val="20"/>
          <w:lang w:val="fr-CA"/>
        </w:rPr>
        <w:sectPr w:rsidR="0052431C" w:rsidRPr="006225EA" w:rsidSect="00F54B1A">
          <w:type w:val="continuous"/>
          <w:pgSz w:w="12240" w:h="15840"/>
          <w:pgMar w:top="284" w:right="397" w:bottom="284" w:left="425" w:header="539" w:footer="1440" w:gutter="0"/>
          <w:cols w:space="720"/>
          <w:noEndnote/>
        </w:sectPr>
      </w:pPr>
    </w:p>
    <w:p w14:paraId="5D8602CA" w14:textId="77777777" w:rsidR="0052431C" w:rsidRPr="006225EA" w:rsidRDefault="0052431C" w:rsidP="0052431C">
      <w:pPr>
        <w:widowControl/>
        <w:autoSpaceDE/>
        <w:autoSpaceDN/>
        <w:adjustRightInd/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="00F54B1A"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335 (3) Théories littéraires 1</w:t>
      </w:r>
    </w:p>
    <w:p w14:paraId="7925E19C" w14:textId="77777777" w:rsidR="00F54B1A" w:rsidRPr="006225EA" w:rsidRDefault="0052431C" w:rsidP="0052431C">
      <w:pPr>
        <w:widowControl/>
        <w:autoSpaceDE/>
        <w:autoSpaceDN/>
        <w:adjustRightInd/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="00F54B1A"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375 (3) Théories littéraires 2</w:t>
      </w:r>
    </w:p>
    <w:p w14:paraId="3D4D22E5" w14:textId="77777777" w:rsidR="0052431C" w:rsidRPr="006225EA" w:rsidRDefault="0052431C" w:rsidP="0052431C">
      <w:pPr>
        <w:widowControl/>
        <w:autoSpaceDE/>
        <w:autoSpaceDN/>
        <w:adjustRightInd/>
        <w:rPr>
          <w:rFonts w:ascii="Arial" w:hAnsi="Arial" w:cs="Arial"/>
          <w:color w:val="000000"/>
          <w:sz w:val="20"/>
          <w:szCs w:val="20"/>
          <w:lang w:val="fr-CA" w:eastAsia="en-CA"/>
        </w:rPr>
        <w:sectPr w:rsidR="0052431C" w:rsidRPr="006225EA" w:rsidSect="0052431C">
          <w:type w:val="continuous"/>
          <w:pgSz w:w="12240" w:h="15840"/>
          <w:pgMar w:top="284" w:right="397" w:bottom="284" w:left="425" w:header="539" w:footer="1440" w:gutter="0"/>
          <w:cols w:num="2" w:space="720"/>
          <w:noEndnote/>
        </w:sectPr>
      </w:pPr>
    </w:p>
    <w:p w14:paraId="53408388" w14:textId="77777777" w:rsidR="000A4616" w:rsidRPr="006225EA" w:rsidRDefault="000A4616" w:rsidP="0052431C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0"/>
          <w:szCs w:val="20"/>
          <w:lang w:val="fr-CA" w:eastAsia="en-CA"/>
        </w:rPr>
      </w:pPr>
    </w:p>
    <w:p w14:paraId="6D02D82A" w14:textId="77777777" w:rsidR="000A4616" w:rsidRPr="006225EA" w:rsidRDefault="0052431C" w:rsidP="000A4616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b/>
          <w:color w:val="000000"/>
          <w:sz w:val="20"/>
          <w:szCs w:val="20"/>
          <w:lang w:val="fr-CA" w:eastAsia="en-CA"/>
        </w:rPr>
        <w:t>A</w:t>
      </w:r>
      <w:r w:rsidR="00F54B1A" w:rsidRPr="006225EA">
        <w:rPr>
          <w:rFonts w:ascii="Arial" w:hAnsi="Arial" w:cs="Arial"/>
          <w:b/>
          <w:color w:val="000000"/>
          <w:sz w:val="20"/>
          <w:szCs w:val="20"/>
          <w:lang w:val="fr-CA" w:eastAsia="en-CA"/>
        </w:rPr>
        <w:t>u moins 3 crédits choisis parmi tous les</w:t>
      </w:r>
      <w:r w:rsidR="000A4616" w:rsidRPr="006225EA">
        <w:rPr>
          <w:rFonts w:ascii="Arial" w:hAnsi="Arial" w:cs="Arial"/>
          <w:b/>
          <w:color w:val="000000"/>
          <w:sz w:val="20"/>
          <w:szCs w:val="20"/>
          <w:lang w:val="fr-CA" w:eastAsia="en-CA"/>
        </w:rPr>
        <w:t xml:space="preserve"> autres cours de la série « Théorie » :</w:t>
      </w:r>
    </w:p>
    <w:p w14:paraId="212BA258" w14:textId="77777777" w:rsidR="000A4616" w:rsidRPr="006225EA" w:rsidRDefault="000A4616" w:rsidP="000A4616">
      <w:pPr>
        <w:rPr>
          <w:rFonts w:ascii="Arial" w:hAnsi="Arial" w:cs="Arial"/>
          <w:sz w:val="20"/>
          <w:szCs w:val="20"/>
          <w:lang w:val="fr-CA"/>
        </w:rPr>
        <w:sectPr w:rsidR="000A4616" w:rsidRPr="006225EA" w:rsidSect="00F54B1A">
          <w:type w:val="continuous"/>
          <w:pgSz w:w="12240" w:h="15840"/>
          <w:pgMar w:top="284" w:right="397" w:bottom="284" w:left="425" w:header="539" w:footer="1440" w:gutter="0"/>
          <w:cols w:space="720"/>
          <w:noEndnote/>
        </w:sectPr>
      </w:pPr>
    </w:p>
    <w:p w14:paraId="21FFD0C7" w14:textId="77777777" w:rsidR="000A4616" w:rsidRPr="006225EA" w:rsidRDefault="000A4616" w:rsidP="000A4616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334 (3) L'œuvre au miroir de la critique.</w:t>
      </w:r>
    </w:p>
    <w:p w14:paraId="6DF92EB8" w14:textId="77777777" w:rsidR="000A4616" w:rsidRPr="006225EA" w:rsidRDefault="000A4616" w:rsidP="000A4616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337 (3) Textes, imaginaires, sociétés</w:t>
      </w:r>
    </w:p>
    <w:p w14:paraId="0B822D2D" w14:textId="77777777" w:rsidR="000A4616" w:rsidRPr="006225EA" w:rsidRDefault="000A4616" w:rsidP="000A4616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391 (3) Savoirs de la littérature 1</w:t>
      </w:r>
    </w:p>
    <w:p w14:paraId="1C0BD338" w14:textId="77777777" w:rsidR="000A4616" w:rsidRPr="006225EA" w:rsidRDefault="000A4616" w:rsidP="000A4616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FREN 394 (3) Théories de la traduction </w:t>
      </w:r>
    </w:p>
    <w:p w14:paraId="0CB2C3D8" w14:textId="77777777" w:rsidR="000A4616" w:rsidRPr="006225EA" w:rsidRDefault="000A4616" w:rsidP="000A4616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420 (3) Enjeux de l’écriture littéraire</w:t>
      </w:r>
    </w:p>
    <w:p w14:paraId="410FE74C" w14:textId="77777777" w:rsidR="000A4616" w:rsidRPr="006225EA" w:rsidRDefault="000A4616" w:rsidP="000A4616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422 (3) Le métier d'</w:t>
      </w:r>
      <w:proofErr w:type="spellStart"/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écrivain-e</w:t>
      </w:r>
      <w:proofErr w:type="spellEnd"/>
    </w:p>
    <w:p w14:paraId="1A29206F" w14:textId="77777777" w:rsidR="000A4616" w:rsidRPr="006225EA" w:rsidRDefault="000A4616" w:rsidP="000A4616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FREN 425 (3) Traduction et culture </w:t>
      </w:r>
    </w:p>
    <w:p w14:paraId="36CE034A" w14:textId="77777777" w:rsidR="000A4616" w:rsidRPr="006225EA" w:rsidRDefault="000A4616" w:rsidP="000A4616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496 (3) Savoirs de la littérature 2</w:t>
      </w:r>
    </w:p>
    <w:p w14:paraId="1860F3DE" w14:textId="77777777" w:rsidR="000A4616" w:rsidRPr="006225EA" w:rsidRDefault="000A4616" w:rsidP="000A4616">
      <w:pPr>
        <w:rPr>
          <w:rFonts w:ascii="Arial" w:hAnsi="Arial" w:cs="Arial"/>
          <w:color w:val="000000"/>
          <w:sz w:val="20"/>
          <w:szCs w:val="20"/>
          <w:lang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eastAsia="en-CA"/>
        </w:rPr>
        <w:t>CCTR 331 (3) Current Trends in Translation Studies</w:t>
      </w:r>
    </w:p>
    <w:p w14:paraId="5A785826" w14:textId="77777777" w:rsidR="000A4616" w:rsidRPr="006225EA" w:rsidRDefault="000A4616" w:rsidP="000A4616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0"/>
          <w:szCs w:val="20"/>
          <w:lang w:eastAsia="en-CA"/>
        </w:rPr>
        <w:sectPr w:rsidR="000A4616" w:rsidRPr="006225EA" w:rsidSect="000A4616">
          <w:type w:val="continuous"/>
          <w:pgSz w:w="12240" w:h="15840"/>
          <w:pgMar w:top="284" w:right="397" w:bottom="284" w:left="425" w:header="539" w:footer="1440" w:gutter="0"/>
          <w:cols w:num="2" w:space="720"/>
          <w:noEndnote/>
        </w:sectPr>
      </w:pPr>
    </w:p>
    <w:tbl>
      <w:tblPr>
        <w:tblStyle w:val="TableGrid"/>
        <w:tblW w:w="2817" w:type="dxa"/>
        <w:tblInd w:w="8598" w:type="dxa"/>
        <w:tblLook w:val="04A0" w:firstRow="1" w:lastRow="0" w:firstColumn="1" w:lastColumn="0" w:noHBand="0" w:noVBand="1"/>
      </w:tblPr>
      <w:tblGrid>
        <w:gridCol w:w="1190"/>
        <w:gridCol w:w="1627"/>
      </w:tblGrid>
      <w:tr w:rsidR="006D461B" w:rsidRPr="006225EA" w14:paraId="60C81AF3" w14:textId="77777777" w:rsidTr="00505CDC">
        <w:tc>
          <w:tcPr>
            <w:tcW w:w="1190" w:type="dxa"/>
          </w:tcPr>
          <w:p w14:paraId="55DA951A" w14:textId="77777777" w:rsidR="006D461B" w:rsidRPr="006225EA" w:rsidRDefault="006D461B" w:rsidP="00505CDC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225EA">
              <w:rPr>
                <w:rFonts w:ascii="Arial" w:hAnsi="Arial" w:cs="Arial"/>
                <w:b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627" w:type="dxa"/>
          </w:tcPr>
          <w:p w14:paraId="3D96E47B" w14:textId="77777777" w:rsidR="006D461B" w:rsidRPr="006225EA" w:rsidRDefault="006D461B" w:rsidP="00505CDC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77BEB510" w14:textId="77777777" w:rsidR="000A4616" w:rsidRPr="006225EA" w:rsidRDefault="000A4616" w:rsidP="000A4616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0"/>
          <w:szCs w:val="20"/>
          <w:lang w:eastAsia="en-CA"/>
        </w:rPr>
      </w:pPr>
    </w:p>
    <w:p w14:paraId="6A353061" w14:textId="77777777" w:rsidR="000A4616" w:rsidRPr="006225EA" w:rsidRDefault="000A4616" w:rsidP="000A4616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0"/>
          <w:szCs w:val="20"/>
          <w:u w:val="single"/>
          <w:lang w:eastAsia="en-CA"/>
        </w:rPr>
      </w:pPr>
      <w:r w:rsidRPr="006225EA">
        <w:rPr>
          <w:rFonts w:ascii="Arial" w:hAnsi="Arial" w:cs="Arial"/>
          <w:b/>
          <w:color w:val="000000"/>
          <w:sz w:val="20"/>
          <w:szCs w:val="20"/>
          <w:u w:val="single"/>
          <w:lang w:eastAsia="en-CA"/>
        </w:rPr>
        <w:t>PRATIQUES</w:t>
      </w:r>
    </w:p>
    <w:p w14:paraId="158DE5F6" w14:textId="77777777" w:rsidR="00CF1288" w:rsidRPr="006225EA" w:rsidRDefault="00D85C36" w:rsidP="006D461B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0"/>
          <w:szCs w:val="20"/>
          <w:lang w:val="fr-CA" w:eastAsia="en-CA"/>
        </w:rPr>
        <w:sectPr w:rsidR="00CF1288" w:rsidRPr="006225EA" w:rsidSect="00F54B1A">
          <w:type w:val="continuous"/>
          <w:pgSz w:w="12240" w:h="15840"/>
          <w:pgMar w:top="284" w:right="397" w:bottom="284" w:left="425" w:header="539" w:footer="1440" w:gutter="0"/>
          <w:cols w:space="720"/>
          <w:noEndnote/>
        </w:sectPr>
      </w:pPr>
      <w:r w:rsidRPr="006225EA">
        <w:rPr>
          <w:rFonts w:ascii="Arial" w:hAnsi="Arial" w:cs="Arial"/>
          <w:b/>
          <w:color w:val="000000"/>
          <w:sz w:val="20"/>
          <w:szCs w:val="20"/>
          <w:lang w:val="fr-CA" w:eastAsia="en-CA"/>
        </w:rPr>
        <w:t>Au moins 3 crédits parmi tous les cours du bloc Pratiques</w:t>
      </w:r>
      <w:r w:rsidR="006D461B" w:rsidRPr="006225EA">
        <w:rPr>
          <w:rFonts w:ascii="Arial" w:hAnsi="Arial" w:cs="Arial"/>
          <w:b/>
          <w:color w:val="000000"/>
          <w:sz w:val="20"/>
          <w:szCs w:val="20"/>
          <w:lang w:val="fr-CA" w:eastAsia="en-CA"/>
        </w:rPr>
        <w:t> :</w:t>
      </w:r>
    </w:p>
    <w:p w14:paraId="7FBBD758" w14:textId="77777777" w:rsidR="00D85C36" w:rsidRPr="006225EA" w:rsidRDefault="00CF1288" w:rsidP="00D85C36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="00D85C36"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239 (3) Stylistique comparée</w:t>
      </w:r>
    </w:p>
    <w:p w14:paraId="64414806" w14:textId="77777777" w:rsidR="000A4616" w:rsidRPr="006225EA" w:rsidRDefault="00CF1288" w:rsidP="000A4616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="000A4616"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240 (3) Atelier d'écriture poétique</w:t>
      </w:r>
    </w:p>
    <w:p w14:paraId="3774EE2A" w14:textId="77777777" w:rsidR="00D85C36" w:rsidRPr="006225EA" w:rsidRDefault="00CF1288" w:rsidP="00D85C36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="00D85C36"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244 (3) Traduction générale</w:t>
      </w:r>
    </w:p>
    <w:p w14:paraId="1BE18EE3" w14:textId="77777777" w:rsidR="000A4616" w:rsidRPr="006225EA" w:rsidRDefault="00CF1288" w:rsidP="000A4616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="000A4616"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320 (3) Traduire, écrire, expérimenter</w:t>
      </w:r>
    </w:p>
    <w:p w14:paraId="373354D6" w14:textId="77777777" w:rsidR="00D85C36" w:rsidRPr="006225EA" w:rsidRDefault="00CF1288" w:rsidP="00D85C36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="00D85C36"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324 (3) Traduction littéraire 1</w:t>
      </w:r>
    </w:p>
    <w:p w14:paraId="474A5C53" w14:textId="77777777" w:rsidR="000A4616" w:rsidRPr="006225EA" w:rsidRDefault="00CF1288" w:rsidP="000A4616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="000A4616"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340 (3) Atelier d'écriture narrative</w:t>
      </w:r>
    </w:p>
    <w:p w14:paraId="0AC4BA0B" w14:textId="77777777" w:rsidR="00D85C36" w:rsidRPr="006225EA" w:rsidRDefault="00CF1288" w:rsidP="00D85C36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="00D85C36"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FREN 341 (3) Traduction et recherche 1 </w:t>
      </w:r>
    </w:p>
    <w:p w14:paraId="3821DBF6" w14:textId="77777777" w:rsidR="00D85C36" w:rsidRPr="006225EA" w:rsidRDefault="00CF1288" w:rsidP="00D85C36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="00D85C36"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346 (3) Traduction avancée</w:t>
      </w:r>
    </w:p>
    <w:p w14:paraId="06004D67" w14:textId="77777777" w:rsidR="00D85C36" w:rsidRPr="006225EA" w:rsidRDefault="00CF1288" w:rsidP="00D85C36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="00D85C36"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347 (3) Terminologie générale</w:t>
      </w:r>
    </w:p>
    <w:p w14:paraId="54A62482" w14:textId="77777777" w:rsidR="00D85C36" w:rsidRPr="006225EA" w:rsidRDefault="00CF1288" w:rsidP="00D85C36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="00D85C36"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349 (3) Traduction et recherche 2</w:t>
      </w:r>
    </w:p>
    <w:p w14:paraId="04D382FF" w14:textId="77777777" w:rsidR="00D85C36" w:rsidRPr="006225EA" w:rsidRDefault="00CF1288" w:rsidP="00D85C36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="00D85C36"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376 (3) Correction et révision</w:t>
      </w:r>
    </w:p>
    <w:p w14:paraId="4155161A" w14:textId="77777777" w:rsidR="00D85C36" w:rsidRPr="006225EA" w:rsidRDefault="00CF1288" w:rsidP="00D85C36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="00D85C36"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377 (3) Pratiques de l'édition littéraire</w:t>
      </w:r>
    </w:p>
    <w:p w14:paraId="783DB663" w14:textId="77777777" w:rsidR="00D85C36" w:rsidRPr="006225EA" w:rsidRDefault="00CF1288" w:rsidP="00D85C36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="00D85C36"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431 (3) Traduction et révision</w:t>
      </w:r>
    </w:p>
    <w:p w14:paraId="728AF716" w14:textId="77777777" w:rsidR="000A4616" w:rsidRPr="006225EA" w:rsidRDefault="00CF1288" w:rsidP="000A4616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="000A4616"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FREN 440 (3) Atelier d'écriture dramatique </w:t>
      </w:r>
    </w:p>
    <w:p w14:paraId="58360266" w14:textId="77777777" w:rsidR="00D85C36" w:rsidRPr="006225EA" w:rsidRDefault="00CF1288" w:rsidP="00D85C36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="00D85C36"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441 (3) Traduction français-anglais</w:t>
      </w:r>
    </w:p>
    <w:p w14:paraId="2B06E330" w14:textId="77777777" w:rsidR="00D85C36" w:rsidRPr="006225EA" w:rsidRDefault="00CF1288" w:rsidP="00D85C36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="00D85C36"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443 (3) Traduction littéraire 2</w:t>
      </w:r>
    </w:p>
    <w:p w14:paraId="42468400" w14:textId="77777777" w:rsidR="000A4616" w:rsidRPr="006225EA" w:rsidRDefault="00CF1288" w:rsidP="000A4616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="000A4616"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460 (3) Atelier d'écriture</w:t>
      </w:r>
      <w:r w:rsidR="005A3ECD">
        <w:rPr>
          <w:rFonts w:ascii="Arial" w:hAnsi="Arial" w:cs="Arial"/>
          <w:color w:val="000000"/>
          <w:sz w:val="20"/>
          <w:szCs w:val="20"/>
          <w:lang w:val="fr-CA" w:eastAsia="en-CA"/>
        </w:rPr>
        <w:tab/>
      </w:r>
    </w:p>
    <w:p w14:paraId="2642CC7E" w14:textId="77777777" w:rsidR="00CF1288" w:rsidRPr="006225EA" w:rsidRDefault="00CF1288" w:rsidP="000A4616">
      <w:pPr>
        <w:rPr>
          <w:rFonts w:ascii="Arial" w:hAnsi="Arial" w:cs="Arial"/>
          <w:sz w:val="20"/>
          <w:szCs w:val="20"/>
          <w:lang w:val="fr-CA"/>
        </w:rPr>
      </w:pPr>
    </w:p>
    <w:p w14:paraId="6BABC51A" w14:textId="77777777" w:rsidR="000A4616" w:rsidRPr="006225EA" w:rsidRDefault="00CF1288" w:rsidP="000A4616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="000A4616"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476 (3) Le livre</w:t>
      </w:r>
    </w:p>
    <w:p w14:paraId="37B573A7" w14:textId="77777777" w:rsidR="000A4616" w:rsidRPr="006225EA" w:rsidRDefault="00CF1288" w:rsidP="000A4616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="000A4616"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492 (3) Histoire de la traduction</w:t>
      </w:r>
    </w:p>
    <w:p w14:paraId="47229539" w14:textId="77777777" w:rsidR="000A4616" w:rsidRPr="006225EA" w:rsidRDefault="00CF1288" w:rsidP="000A4616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="000A4616"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494 (3) Traduction spécialisée</w:t>
      </w:r>
    </w:p>
    <w:p w14:paraId="14C39775" w14:textId="77777777" w:rsidR="000A4616" w:rsidRPr="006225EA" w:rsidRDefault="00CF1288" w:rsidP="000A4616">
      <w:pPr>
        <w:widowControl/>
        <w:autoSpaceDE/>
        <w:autoSpaceDN/>
        <w:adjustRightInd/>
        <w:rPr>
          <w:rFonts w:ascii="Arial" w:hAnsi="Arial" w:cs="Arial"/>
          <w:bCs/>
          <w:color w:val="000000"/>
          <w:sz w:val="20"/>
          <w:szCs w:val="20"/>
          <w:lang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</w:rPr>
        <w:t xml:space="preserve"> </w:t>
      </w:r>
      <w:r w:rsidR="00D85C36" w:rsidRPr="006225EA">
        <w:rPr>
          <w:rFonts w:ascii="Arial" w:hAnsi="Arial" w:cs="Arial"/>
          <w:bCs/>
          <w:color w:val="000000"/>
          <w:sz w:val="20"/>
          <w:szCs w:val="20"/>
          <w:lang w:eastAsia="en-CA"/>
        </w:rPr>
        <w:t>CCTR 219 (3) Fundamentals of Comparative Stylistics</w:t>
      </w:r>
    </w:p>
    <w:p w14:paraId="2E961EA0" w14:textId="77777777" w:rsidR="00D85C36" w:rsidRPr="006225EA" w:rsidRDefault="00CF1288" w:rsidP="000A4616">
      <w:pPr>
        <w:widowControl/>
        <w:autoSpaceDE/>
        <w:autoSpaceDN/>
        <w:adjustRightInd/>
        <w:rPr>
          <w:rFonts w:ascii="Arial" w:hAnsi="Arial" w:cs="Arial"/>
          <w:bCs/>
          <w:color w:val="000000"/>
          <w:sz w:val="20"/>
          <w:szCs w:val="20"/>
          <w:lang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</w:rPr>
        <w:t xml:space="preserve"> </w:t>
      </w:r>
      <w:r w:rsidR="00D85C36" w:rsidRPr="006225EA">
        <w:rPr>
          <w:rFonts w:ascii="Arial" w:hAnsi="Arial" w:cs="Arial"/>
          <w:bCs/>
          <w:color w:val="000000"/>
          <w:sz w:val="20"/>
          <w:szCs w:val="20"/>
          <w:lang w:eastAsia="en-CA"/>
        </w:rPr>
        <w:t>CCTR 225 (3) Introduction to Translation</w:t>
      </w:r>
    </w:p>
    <w:p w14:paraId="50219FAA" w14:textId="77777777" w:rsidR="00CF1288" w:rsidRPr="006225EA" w:rsidRDefault="00CF1288" w:rsidP="000A4616">
      <w:pPr>
        <w:widowControl/>
        <w:autoSpaceDE/>
        <w:autoSpaceDN/>
        <w:adjustRightInd/>
        <w:rPr>
          <w:rFonts w:ascii="Arial" w:hAnsi="Arial" w:cs="Arial"/>
          <w:bCs/>
          <w:color w:val="000000"/>
          <w:sz w:val="20"/>
          <w:szCs w:val="20"/>
          <w:lang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</w:rPr>
        <w:t xml:space="preserve"> </w:t>
      </w:r>
      <w:r w:rsidRPr="006225EA">
        <w:rPr>
          <w:rFonts w:ascii="Arial" w:hAnsi="Arial" w:cs="Arial"/>
          <w:bCs/>
          <w:color w:val="000000"/>
          <w:sz w:val="20"/>
          <w:szCs w:val="20"/>
          <w:lang w:eastAsia="en-CA"/>
        </w:rPr>
        <w:t xml:space="preserve">CCTR </w:t>
      </w:r>
      <w:r w:rsidR="009B3A93">
        <w:rPr>
          <w:rFonts w:ascii="Arial" w:hAnsi="Arial" w:cs="Arial"/>
          <w:bCs/>
          <w:color w:val="000000"/>
          <w:sz w:val="20"/>
          <w:szCs w:val="20"/>
          <w:lang w:eastAsia="en-CA"/>
        </w:rPr>
        <w:t>325</w:t>
      </w:r>
      <w:r w:rsidRPr="006225EA">
        <w:rPr>
          <w:rFonts w:ascii="Arial" w:hAnsi="Arial" w:cs="Arial"/>
          <w:bCs/>
          <w:color w:val="000000"/>
          <w:sz w:val="20"/>
          <w:szCs w:val="20"/>
          <w:lang w:eastAsia="en-CA"/>
        </w:rPr>
        <w:t xml:space="preserve"> (3) Semi-Specialized Translation (Fr to </w:t>
      </w:r>
      <w:proofErr w:type="spellStart"/>
      <w:r w:rsidRPr="006225EA">
        <w:rPr>
          <w:rFonts w:ascii="Arial" w:hAnsi="Arial" w:cs="Arial"/>
          <w:bCs/>
          <w:color w:val="000000"/>
          <w:sz w:val="20"/>
          <w:szCs w:val="20"/>
          <w:lang w:eastAsia="en-CA"/>
        </w:rPr>
        <w:t>Eng</w:t>
      </w:r>
      <w:proofErr w:type="spellEnd"/>
      <w:r w:rsidRPr="006225EA">
        <w:rPr>
          <w:rFonts w:ascii="Arial" w:hAnsi="Arial" w:cs="Arial"/>
          <w:bCs/>
          <w:color w:val="000000"/>
          <w:sz w:val="20"/>
          <w:szCs w:val="20"/>
          <w:lang w:eastAsia="en-CA"/>
        </w:rPr>
        <w:t>)</w:t>
      </w:r>
    </w:p>
    <w:p w14:paraId="34F717CC" w14:textId="77777777" w:rsidR="009B3A93" w:rsidRPr="006225EA" w:rsidRDefault="009B3A93" w:rsidP="009B3A93">
      <w:pPr>
        <w:widowControl/>
        <w:autoSpaceDE/>
        <w:autoSpaceDN/>
        <w:adjustRightInd/>
        <w:rPr>
          <w:rFonts w:ascii="Arial" w:hAnsi="Arial" w:cs="Arial"/>
          <w:bCs/>
          <w:color w:val="000000"/>
          <w:sz w:val="20"/>
          <w:szCs w:val="20"/>
          <w:lang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CCTR 326</w:t>
      </w:r>
      <w:r w:rsidRPr="006225EA">
        <w:rPr>
          <w:rFonts w:ascii="Arial" w:hAnsi="Arial" w:cs="Arial"/>
          <w:bCs/>
          <w:color w:val="000000"/>
          <w:sz w:val="20"/>
          <w:szCs w:val="20"/>
          <w:lang w:eastAsia="en-CA"/>
        </w:rPr>
        <w:t xml:space="preserve"> (3) Semi-Specialized Translation (Fr to </w:t>
      </w:r>
      <w:proofErr w:type="spellStart"/>
      <w:r w:rsidRPr="006225EA">
        <w:rPr>
          <w:rFonts w:ascii="Arial" w:hAnsi="Arial" w:cs="Arial"/>
          <w:bCs/>
          <w:color w:val="000000"/>
          <w:sz w:val="20"/>
          <w:szCs w:val="20"/>
          <w:lang w:eastAsia="en-CA"/>
        </w:rPr>
        <w:t>Eng</w:t>
      </w:r>
      <w:proofErr w:type="spellEnd"/>
      <w:r w:rsidRPr="006225EA">
        <w:rPr>
          <w:rFonts w:ascii="Arial" w:hAnsi="Arial" w:cs="Arial"/>
          <w:bCs/>
          <w:color w:val="000000"/>
          <w:sz w:val="20"/>
          <w:szCs w:val="20"/>
          <w:lang w:eastAsia="en-CA"/>
        </w:rPr>
        <w:t>)</w:t>
      </w:r>
    </w:p>
    <w:p w14:paraId="0658BB30" w14:textId="77777777" w:rsidR="00D85C36" w:rsidRPr="006225EA" w:rsidRDefault="00CF1288" w:rsidP="000A4616">
      <w:pPr>
        <w:widowControl/>
        <w:autoSpaceDE/>
        <w:autoSpaceDN/>
        <w:adjustRightInd/>
        <w:rPr>
          <w:rFonts w:ascii="Arial" w:hAnsi="Arial" w:cs="Arial"/>
          <w:bCs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="00D85C36" w:rsidRPr="006225EA">
        <w:rPr>
          <w:rFonts w:ascii="Arial" w:hAnsi="Arial" w:cs="Arial"/>
          <w:bCs/>
          <w:color w:val="000000"/>
          <w:sz w:val="20"/>
          <w:szCs w:val="20"/>
          <w:lang w:val="fr-CA" w:eastAsia="en-CA"/>
        </w:rPr>
        <w:t>CCTR 441 (3) Traduction littéraire – Français</w:t>
      </w:r>
    </w:p>
    <w:p w14:paraId="1511DE42" w14:textId="77777777" w:rsidR="00CF1288" w:rsidRPr="00BA77D1" w:rsidRDefault="00CF1288" w:rsidP="00CF1288">
      <w:pPr>
        <w:widowControl/>
        <w:autoSpaceDE/>
        <w:autoSpaceDN/>
        <w:adjustRightInd/>
        <w:rPr>
          <w:rFonts w:ascii="Arial" w:hAnsi="Arial" w:cs="Arial"/>
          <w:bCs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BA77D1">
        <w:rPr>
          <w:rFonts w:ascii="Arial" w:hAnsi="Arial" w:cs="Arial"/>
          <w:sz w:val="20"/>
          <w:szCs w:val="20"/>
          <w:lang w:val="fr-CA"/>
        </w:rPr>
        <w:t xml:space="preserve"> </w:t>
      </w:r>
      <w:r w:rsidRPr="00BA77D1">
        <w:rPr>
          <w:rFonts w:ascii="Arial" w:hAnsi="Arial" w:cs="Arial"/>
          <w:bCs/>
          <w:color w:val="000000"/>
          <w:sz w:val="20"/>
          <w:szCs w:val="20"/>
          <w:lang w:val="fr-CA" w:eastAsia="en-CA"/>
        </w:rPr>
        <w:t xml:space="preserve">CCTR 507 (3) Editing and </w:t>
      </w:r>
      <w:proofErr w:type="spellStart"/>
      <w:r w:rsidRPr="00BA77D1">
        <w:rPr>
          <w:rFonts w:ascii="Arial" w:hAnsi="Arial" w:cs="Arial"/>
          <w:bCs/>
          <w:color w:val="000000"/>
          <w:sz w:val="20"/>
          <w:szCs w:val="20"/>
          <w:lang w:val="fr-CA" w:eastAsia="en-CA"/>
        </w:rPr>
        <w:t>Revising</w:t>
      </w:r>
      <w:proofErr w:type="spellEnd"/>
      <w:r w:rsidRPr="00BA77D1">
        <w:rPr>
          <w:rFonts w:ascii="Arial" w:hAnsi="Arial" w:cs="Arial"/>
          <w:bCs/>
          <w:color w:val="000000"/>
          <w:sz w:val="20"/>
          <w:szCs w:val="20"/>
          <w:lang w:val="fr-CA" w:eastAsia="en-CA"/>
        </w:rPr>
        <w:t xml:space="preserve"> (French)</w:t>
      </w:r>
    </w:p>
    <w:p w14:paraId="698837D5" w14:textId="77777777" w:rsidR="005A3ECD" w:rsidRPr="00162583" w:rsidRDefault="00CF1288" w:rsidP="00CF1288">
      <w:pPr>
        <w:widowControl/>
        <w:autoSpaceDE/>
        <w:autoSpaceDN/>
        <w:adjustRightInd/>
        <w:rPr>
          <w:rFonts w:ascii="Arial" w:hAnsi="Arial" w:cs="Arial"/>
          <w:bCs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162583">
        <w:rPr>
          <w:rFonts w:ascii="Arial" w:hAnsi="Arial" w:cs="Arial"/>
          <w:sz w:val="20"/>
          <w:szCs w:val="20"/>
          <w:lang w:val="fr-CA"/>
        </w:rPr>
        <w:t xml:space="preserve"> </w:t>
      </w:r>
      <w:r w:rsidRPr="00162583">
        <w:rPr>
          <w:rFonts w:ascii="Arial" w:hAnsi="Arial" w:cs="Arial"/>
          <w:bCs/>
          <w:color w:val="000000"/>
          <w:sz w:val="20"/>
          <w:szCs w:val="20"/>
          <w:lang w:val="fr-CA" w:eastAsia="en-CA"/>
        </w:rPr>
        <w:t>CCTR 535 (3) Computer-</w:t>
      </w:r>
      <w:proofErr w:type="spellStart"/>
      <w:r w:rsidRPr="00162583">
        <w:rPr>
          <w:rFonts w:ascii="Arial" w:hAnsi="Arial" w:cs="Arial"/>
          <w:bCs/>
          <w:color w:val="000000"/>
          <w:sz w:val="20"/>
          <w:szCs w:val="20"/>
          <w:lang w:val="fr-CA" w:eastAsia="en-CA"/>
        </w:rPr>
        <w:t>Aided</w:t>
      </w:r>
      <w:proofErr w:type="spellEnd"/>
      <w:r w:rsidRPr="00162583">
        <w:rPr>
          <w:rFonts w:ascii="Arial" w:hAnsi="Arial" w:cs="Arial"/>
          <w:bCs/>
          <w:color w:val="000000"/>
          <w:sz w:val="20"/>
          <w:szCs w:val="20"/>
          <w:lang w:val="fr-CA" w:eastAsia="en-CA"/>
        </w:rPr>
        <w:t xml:space="preserve"> Translation…</w:t>
      </w:r>
    </w:p>
    <w:p w14:paraId="29D2C683" w14:textId="77777777" w:rsidR="00CF1288" w:rsidRDefault="005A3ECD" w:rsidP="00CF1288">
      <w:pPr>
        <w:widowControl/>
        <w:autoSpaceDE/>
        <w:autoSpaceDN/>
        <w:adjustRightInd/>
        <w:rPr>
          <w:rFonts w:ascii="Arial" w:hAnsi="Arial" w:cs="Arial"/>
          <w:sz w:val="20"/>
          <w:szCs w:val="20"/>
          <w:u w:val="single"/>
          <w:lang w:val="fr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>
        <w:rPr>
          <w:rFonts w:ascii="Arial" w:hAnsi="Arial" w:cs="Arial"/>
          <w:sz w:val="20"/>
          <w:szCs w:val="20"/>
          <w:lang w:val="fr-CA"/>
        </w:rPr>
        <w:t xml:space="preserve"> Autre : </w:t>
      </w:r>
      <w:r>
        <w:rPr>
          <w:rFonts w:ascii="Arial" w:hAnsi="Arial" w:cs="Arial"/>
          <w:sz w:val="20"/>
          <w:szCs w:val="20"/>
          <w:u w:val="single"/>
          <w:lang w:val="fr-CA"/>
        </w:rPr>
        <w:tab/>
      </w:r>
      <w:r>
        <w:rPr>
          <w:rFonts w:ascii="Arial" w:hAnsi="Arial" w:cs="Arial"/>
          <w:sz w:val="20"/>
          <w:szCs w:val="20"/>
          <w:u w:val="single"/>
          <w:lang w:val="fr-CA"/>
        </w:rPr>
        <w:tab/>
      </w:r>
      <w:r>
        <w:rPr>
          <w:rFonts w:ascii="Arial" w:hAnsi="Arial" w:cs="Arial"/>
          <w:sz w:val="20"/>
          <w:szCs w:val="20"/>
          <w:u w:val="single"/>
          <w:lang w:val="fr-CA"/>
        </w:rPr>
        <w:tab/>
      </w:r>
      <w:r>
        <w:rPr>
          <w:rFonts w:ascii="Arial" w:hAnsi="Arial" w:cs="Arial"/>
          <w:sz w:val="20"/>
          <w:szCs w:val="20"/>
          <w:u w:val="single"/>
          <w:lang w:val="fr-CA"/>
        </w:rPr>
        <w:tab/>
      </w:r>
    </w:p>
    <w:p w14:paraId="16166B28" w14:textId="77777777" w:rsidR="005A3ECD" w:rsidRDefault="005A3ECD" w:rsidP="005A3ECD">
      <w:pPr>
        <w:widowControl/>
        <w:autoSpaceDE/>
        <w:autoSpaceDN/>
        <w:adjustRightInd/>
        <w:rPr>
          <w:rFonts w:ascii="Arial" w:hAnsi="Arial" w:cs="Arial"/>
          <w:sz w:val="20"/>
          <w:szCs w:val="20"/>
          <w:u w:val="single"/>
          <w:lang w:val="fr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>
        <w:rPr>
          <w:rFonts w:ascii="Arial" w:hAnsi="Arial" w:cs="Arial"/>
          <w:sz w:val="20"/>
          <w:szCs w:val="20"/>
          <w:lang w:val="fr-CA"/>
        </w:rPr>
        <w:t xml:space="preserve"> Autre : </w:t>
      </w:r>
      <w:r>
        <w:rPr>
          <w:rFonts w:ascii="Arial" w:hAnsi="Arial" w:cs="Arial"/>
          <w:sz w:val="20"/>
          <w:szCs w:val="20"/>
          <w:u w:val="single"/>
          <w:lang w:val="fr-CA"/>
        </w:rPr>
        <w:tab/>
      </w:r>
      <w:r>
        <w:rPr>
          <w:rFonts w:ascii="Arial" w:hAnsi="Arial" w:cs="Arial"/>
          <w:sz w:val="20"/>
          <w:szCs w:val="20"/>
          <w:u w:val="single"/>
          <w:lang w:val="fr-CA"/>
        </w:rPr>
        <w:tab/>
      </w:r>
      <w:r>
        <w:rPr>
          <w:rFonts w:ascii="Arial" w:hAnsi="Arial" w:cs="Arial"/>
          <w:sz w:val="20"/>
          <w:szCs w:val="20"/>
          <w:u w:val="single"/>
          <w:lang w:val="fr-CA"/>
        </w:rPr>
        <w:tab/>
      </w:r>
      <w:r>
        <w:rPr>
          <w:rFonts w:ascii="Arial" w:hAnsi="Arial" w:cs="Arial"/>
          <w:sz w:val="20"/>
          <w:szCs w:val="20"/>
          <w:u w:val="single"/>
          <w:lang w:val="fr-CA"/>
        </w:rPr>
        <w:tab/>
      </w:r>
    </w:p>
    <w:p w14:paraId="75198FA8" w14:textId="77777777" w:rsidR="00CF1288" w:rsidRPr="006225EA" w:rsidRDefault="00CF1288" w:rsidP="00CF1288">
      <w:pPr>
        <w:widowControl/>
        <w:autoSpaceDE/>
        <w:autoSpaceDN/>
        <w:adjustRightInd/>
        <w:rPr>
          <w:rFonts w:ascii="Arial" w:hAnsi="Arial" w:cs="Arial"/>
          <w:bCs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color w:val="000000"/>
          <w:sz w:val="18"/>
          <w:szCs w:val="18"/>
          <w:lang w:val="fr-CA" w:eastAsia="en-CA"/>
        </w:rPr>
        <w:t xml:space="preserve">Combiner deux </w:t>
      </w:r>
      <w:proofErr w:type="spellStart"/>
      <w:r w:rsidRPr="006225EA">
        <w:rPr>
          <w:rFonts w:ascii="Arial" w:hAnsi="Arial" w:cs="Arial"/>
          <w:color w:val="000000"/>
          <w:sz w:val="18"/>
          <w:szCs w:val="18"/>
          <w:lang w:val="fr-CA" w:eastAsia="en-CA"/>
        </w:rPr>
        <w:t>demi-cours</w:t>
      </w:r>
      <w:proofErr w:type="spellEnd"/>
      <w:r w:rsidRPr="006225EA">
        <w:rPr>
          <w:rFonts w:ascii="Arial" w:hAnsi="Arial" w:cs="Arial"/>
          <w:color w:val="000000"/>
          <w:sz w:val="18"/>
          <w:szCs w:val="18"/>
          <w:lang w:val="fr-CA" w:eastAsia="en-CA"/>
        </w:rPr>
        <w:t xml:space="preserve"> parmi les suivants : </w:t>
      </w:r>
    </w:p>
    <w:p w14:paraId="70A90DB9" w14:textId="77777777" w:rsidR="00CF1288" w:rsidRPr="006225EA" w:rsidRDefault="00CF1288" w:rsidP="00CF1288">
      <w:pPr>
        <w:widowControl/>
        <w:autoSpaceDE/>
        <w:autoSpaceDN/>
        <w:adjustRightInd/>
        <w:ind w:left="284"/>
        <w:rPr>
          <w:rFonts w:ascii="Arial" w:hAnsi="Arial" w:cs="Arial"/>
          <w:color w:val="000000"/>
          <w:sz w:val="17"/>
          <w:szCs w:val="17"/>
          <w:lang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3" w:char="F070"/>
      </w:r>
      <w:r w:rsidRPr="006225EA">
        <w:rPr>
          <w:rFonts w:ascii="Arial" w:hAnsi="Arial" w:cs="Arial"/>
          <w:sz w:val="20"/>
          <w:szCs w:val="20"/>
        </w:rPr>
        <w:t xml:space="preserve"> </w:t>
      </w:r>
      <w:r w:rsidRPr="006225EA">
        <w:rPr>
          <w:rFonts w:ascii="Arial" w:hAnsi="Arial" w:cs="Arial"/>
          <w:color w:val="000000"/>
          <w:sz w:val="17"/>
          <w:szCs w:val="17"/>
          <w:lang w:eastAsia="en-CA"/>
        </w:rPr>
        <w:t xml:space="preserve">CCTR 453 (1,5) Technical Translation: Information Technology </w:t>
      </w:r>
      <w:r w:rsidRPr="006225EA">
        <w:rPr>
          <w:rFonts w:ascii="Arial" w:hAnsi="Arial" w:cs="Arial"/>
          <w:sz w:val="20"/>
          <w:szCs w:val="20"/>
          <w:lang w:val="fr-CA"/>
        </w:rPr>
        <w:sym w:font="Wingdings 3" w:char="F070"/>
      </w:r>
      <w:r w:rsidRPr="006225EA">
        <w:rPr>
          <w:rFonts w:ascii="Arial" w:hAnsi="Arial" w:cs="Arial"/>
          <w:sz w:val="20"/>
          <w:szCs w:val="20"/>
        </w:rPr>
        <w:t xml:space="preserve"> </w:t>
      </w:r>
      <w:r w:rsidRPr="006225EA">
        <w:rPr>
          <w:rFonts w:ascii="Arial" w:hAnsi="Arial" w:cs="Arial"/>
          <w:color w:val="000000"/>
          <w:sz w:val="17"/>
          <w:szCs w:val="17"/>
          <w:lang w:eastAsia="en-CA"/>
        </w:rPr>
        <w:t xml:space="preserve">CCTR 455 (1,5) Technical Translation: Transportation </w:t>
      </w:r>
    </w:p>
    <w:p w14:paraId="20806F6A" w14:textId="77777777" w:rsidR="00273334" w:rsidRDefault="00CF1288" w:rsidP="00CF1288">
      <w:pPr>
        <w:widowControl/>
        <w:autoSpaceDE/>
        <w:autoSpaceDN/>
        <w:adjustRightInd/>
        <w:ind w:left="284"/>
        <w:rPr>
          <w:rFonts w:ascii="Arial" w:hAnsi="Arial" w:cs="Arial"/>
          <w:color w:val="000000"/>
          <w:sz w:val="17"/>
          <w:szCs w:val="17"/>
          <w:lang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3" w:char="F070"/>
      </w:r>
      <w:r w:rsidRPr="006225EA">
        <w:rPr>
          <w:rFonts w:ascii="Arial" w:hAnsi="Arial" w:cs="Arial"/>
          <w:sz w:val="20"/>
          <w:szCs w:val="20"/>
        </w:rPr>
        <w:t xml:space="preserve"> </w:t>
      </w:r>
      <w:r w:rsidRPr="006225EA">
        <w:rPr>
          <w:rFonts w:ascii="Arial" w:hAnsi="Arial" w:cs="Arial"/>
          <w:color w:val="000000"/>
          <w:sz w:val="17"/>
          <w:szCs w:val="17"/>
          <w:lang w:eastAsia="en-CA"/>
        </w:rPr>
        <w:t xml:space="preserve">CCTR 457 (1,5) Financial Translation: Investments </w:t>
      </w:r>
    </w:p>
    <w:p w14:paraId="7A3EFD10" w14:textId="77777777" w:rsidR="00CF1288" w:rsidRPr="00273334" w:rsidRDefault="00CF1288" w:rsidP="00273334">
      <w:pPr>
        <w:widowControl/>
        <w:autoSpaceDE/>
        <w:autoSpaceDN/>
        <w:adjustRightInd/>
        <w:ind w:left="284"/>
        <w:rPr>
          <w:rFonts w:ascii="Arial" w:hAnsi="Arial" w:cs="Arial"/>
          <w:color w:val="000000"/>
          <w:sz w:val="17"/>
          <w:szCs w:val="17"/>
          <w:lang w:eastAsia="en-CA"/>
        </w:rPr>
        <w:sectPr w:rsidR="00CF1288" w:rsidRPr="00273334" w:rsidSect="00CF1288">
          <w:type w:val="continuous"/>
          <w:pgSz w:w="12240" w:h="15840"/>
          <w:pgMar w:top="284" w:right="397" w:bottom="284" w:left="425" w:header="539" w:footer="1440" w:gutter="0"/>
          <w:cols w:num="2" w:space="720"/>
          <w:noEndnote/>
        </w:sectPr>
      </w:pPr>
      <w:r w:rsidRPr="006225EA">
        <w:rPr>
          <w:rFonts w:ascii="Arial" w:hAnsi="Arial" w:cs="Arial"/>
          <w:sz w:val="20"/>
          <w:szCs w:val="20"/>
          <w:lang w:val="fr-CA"/>
        </w:rPr>
        <w:sym w:font="Wingdings 3" w:char="F070"/>
      </w:r>
      <w:r w:rsidRPr="006225EA">
        <w:rPr>
          <w:rFonts w:ascii="Arial" w:hAnsi="Arial" w:cs="Arial"/>
          <w:sz w:val="20"/>
          <w:szCs w:val="20"/>
        </w:rPr>
        <w:t xml:space="preserve"> </w:t>
      </w:r>
      <w:r w:rsidRPr="006225EA">
        <w:rPr>
          <w:rFonts w:ascii="Arial" w:hAnsi="Arial" w:cs="Arial"/>
          <w:color w:val="000000"/>
          <w:sz w:val="17"/>
          <w:szCs w:val="17"/>
          <w:lang w:eastAsia="en-CA"/>
        </w:rPr>
        <w:t>CCTR 459 (1,5) Tra</w:t>
      </w:r>
      <w:r w:rsidR="00273334">
        <w:rPr>
          <w:rFonts w:ascii="Arial" w:hAnsi="Arial" w:cs="Arial"/>
          <w:color w:val="000000"/>
          <w:sz w:val="17"/>
          <w:szCs w:val="17"/>
          <w:lang w:eastAsia="en-CA"/>
        </w:rPr>
        <w:t>nscreation (English to French)</w:t>
      </w:r>
    </w:p>
    <w:p w14:paraId="5D7F3A8F" w14:textId="77777777" w:rsidR="00CF1288" w:rsidRPr="006225EA" w:rsidRDefault="00CF1288" w:rsidP="000A4616">
      <w:pPr>
        <w:widowControl/>
        <w:autoSpaceDE/>
        <w:autoSpaceDN/>
        <w:adjustRightInd/>
        <w:rPr>
          <w:rFonts w:ascii="Arial" w:hAnsi="Arial" w:cs="Arial"/>
          <w:b/>
          <w:bCs/>
          <w:color w:val="000000"/>
          <w:sz w:val="20"/>
          <w:szCs w:val="20"/>
          <w:lang w:eastAsia="en-CA"/>
        </w:rPr>
      </w:pPr>
    </w:p>
    <w:tbl>
      <w:tblPr>
        <w:tblStyle w:val="TableGrid"/>
        <w:tblW w:w="2817" w:type="dxa"/>
        <w:tblInd w:w="8598" w:type="dxa"/>
        <w:tblLook w:val="04A0" w:firstRow="1" w:lastRow="0" w:firstColumn="1" w:lastColumn="0" w:noHBand="0" w:noVBand="1"/>
      </w:tblPr>
      <w:tblGrid>
        <w:gridCol w:w="1190"/>
        <w:gridCol w:w="1627"/>
      </w:tblGrid>
      <w:tr w:rsidR="007D3900" w:rsidRPr="006225EA" w14:paraId="47DC3341" w14:textId="77777777" w:rsidTr="00505CDC">
        <w:tc>
          <w:tcPr>
            <w:tcW w:w="1190" w:type="dxa"/>
          </w:tcPr>
          <w:p w14:paraId="74F66194" w14:textId="77777777" w:rsidR="007D3900" w:rsidRPr="006225EA" w:rsidRDefault="007D3900" w:rsidP="00505CDC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225EA">
              <w:rPr>
                <w:rFonts w:ascii="Arial" w:hAnsi="Arial" w:cs="Arial"/>
                <w:b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627" w:type="dxa"/>
          </w:tcPr>
          <w:p w14:paraId="2B0A5E9B" w14:textId="77777777" w:rsidR="007D3900" w:rsidRPr="006225EA" w:rsidRDefault="007D3900" w:rsidP="00505CDC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65A7215F" w14:textId="77777777" w:rsidR="006D461B" w:rsidRPr="006225EA" w:rsidRDefault="006D461B" w:rsidP="00CF1288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0"/>
          <w:szCs w:val="20"/>
          <w:u w:val="single"/>
          <w:lang w:val="fr-CA" w:eastAsia="en-CA"/>
        </w:rPr>
      </w:pPr>
      <w:r w:rsidRPr="006225EA">
        <w:rPr>
          <w:rFonts w:ascii="Arial" w:hAnsi="Arial" w:cs="Arial"/>
          <w:b/>
          <w:color w:val="000000"/>
          <w:sz w:val="20"/>
          <w:szCs w:val="20"/>
          <w:u w:val="single"/>
          <w:lang w:val="fr-CA" w:eastAsia="en-CA"/>
        </w:rPr>
        <w:t>HORS DÉPARTEMENT</w:t>
      </w:r>
    </w:p>
    <w:p w14:paraId="57B834C5" w14:textId="77777777" w:rsidR="006D461B" w:rsidRPr="006225EA" w:rsidRDefault="006D461B" w:rsidP="00CF1288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b/>
          <w:color w:val="000000"/>
          <w:sz w:val="20"/>
          <w:szCs w:val="20"/>
          <w:lang w:val="fr-CA" w:eastAsia="en-CA"/>
        </w:rPr>
        <w:t>De 0 à 12 crédits choisis parmi les cours du bloc « Cours hors département » :</w:t>
      </w:r>
    </w:p>
    <w:p w14:paraId="50CD3BB0" w14:textId="77777777" w:rsidR="006D461B" w:rsidRPr="006225EA" w:rsidRDefault="006D461B" w:rsidP="006D461B">
      <w:pPr>
        <w:widowControl/>
        <w:autoSpaceDE/>
        <w:autoSpaceDN/>
        <w:adjustRightInd/>
        <w:rPr>
          <w:rFonts w:ascii="Arial" w:hAnsi="Arial" w:cs="Arial"/>
          <w:sz w:val="20"/>
          <w:szCs w:val="20"/>
          <w:lang w:val="fr-CA"/>
        </w:rPr>
        <w:sectPr w:rsidR="006D461B" w:rsidRPr="006225EA" w:rsidSect="00F54B1A">
          <w:type w:val="continuous"/>
          <w:pgSz w:w="12240" w:h="15840"/>
          <w:pgMar w:top="284" w:right="397" w:bottom="284" w:left="425" w:header="539" w:footer="1440" w:gutter="0"/>
          <w:cols w:space="720"/>
          <w:noEndnote/>
        </w:sectPr>
      </w:pPr>
    </w:p>
    <w:p w14:paraId="6C77ABC5" w14:textId="77777777" w:rsidR="006D461B" w:rsidRPr="006225EA" w:rsidRDefault="006D461B" w:rsidP="006225EA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0"/>
          <w:szCs w:val="20"/>
          <w:u w:val="single"/>
          <w:lang w:val="fr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</w:p>
    <w:p w14:paraId="4605A6CB" w14:textId="77777777" w:rsidR="006D461B" w:rsidRPr="006225EA" w:rsidRDefault="006D461B" w:rsidP="006225EA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0"/>
          <w:szCs w:val="20"/>
          <w:u w:val="single"/>
          <w:lang w:val="fr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</w:p>
    <w:p w14:paraId="61DC87E5" w14:textId="77777777" w:rsidR="006D461B" w:rsidRPr="006225EA" w:rsidRDefault="006D461B" w:rsidP="006225EA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0"/>
          <w:szCs w:val="20"/>
          <w:u w:val="single"/>
          <w:lang w:val="fr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</w:p>
    <w:p w14:paraId="64564756" w14:textId="77777777" w:rsidR="006D461B" w:rsidRPr="006225EA" w:rsidRDefault="006D461B" w:rsidP="006225EA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0"/>
          <w:szCs w:val="20"/>
          <w:u w:val="single"/>
          <w:lang w:val="fr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</w:p>
    <w:p w14:paraId="5CFBA4B4" w14:textId="77777777" w:rsidR="006D461B" w:rsidRPr="006225EA" w:rsidRDefault="006D461B" w:rsidP="006225EA">
      <w:pPr>
        <w:widowControl/>
        <w:autoSpaceDE/>
        <w:autoSpaceDN/>
        <w:adjustRightInd/>
        <w:spacing w:line="360" w:lineRule="auto"/>
        <w:rPr>
          <w:rFonts w:ascii="Arial" w:hAnsi="Arial" w:cs="Arial"/>
          <w:color w:val="000000"/>
          <w:sz w:val="20"/>
          <w:szCs w:val="20"/>
          <w:u w:val="single"/>
          <w:lang w:val="fr-CA" w:eastAsia="en-CA"/>
        </w:rPr>
        <w:sectPr w:rsidR="006D461B" w:rsidRPr="006225EA" w:rsidSect="006D461B">
          <w:type w:val="continuous"/>
          <w:pgSz w:w="12240" w:h="15840"/>
          <w:pgMar w:top="284" w:right="397" w:bottom="284" w:left="425" w:header="539" w:footer="1440" w:gutter="0"/>
          <w:cols w:num="2" w:space="284"/>
          <w:noEndnote/>
        </w:sectPr>
      </w:pPr>
    </w:p>
    <w:p w14:paraId="3CEA6DE6" w14:textId="77777777" w:rsidR="006D461B" w:rsidRPr="006225EA" w:rsidRDefault="006D461B" w:rsidP="00CF1288">
      <w:pPr>
        <w:widowControl/>
        <w:autoSpaceDE/>
        <w:autoSpaceDN/>
        <w:adjustRightInd/>
        <w:rPr>
          <w:rFonts w:ascii="Arial" w:hAnsi="Arial" w:cs="Arial"/>
          <w:color w:val="000000"/>
          <w:sz w:val="20"/>
          <w:szCs w:val="20"/>
          <w:u w:val="single"/>
          <w:lang w:val="fr-CA" w:eastAsia="en-CA"/>
        </w:rPr>
      </w:pPr>
    </w:p>
    <w:tbl>
      <w:tblPr>
        <w:tblStyle w:val="TableGrid"/>
        <w:tblW w:w="2817" w:type="dxa"/>
        <w:tblInd w:w="8598" w:type="dxa"/>
        <w:tblLook w:val="04A0" w:firstRow="1" w:lastRow="0" w:firstColumn="1" w:lastColumn="0" w:noHBand="0" w:noVBand="1"/>
      </w:tblPr>
      <w:tblGrid>
        <w:gridCol w:w="1190"/>
        <w:gridCol w:w="1627"/>
      </w:tblGrid>
      <w:tr w:rsidR="006D461B" w:rsidRPr="006225EA" w14:paraId="269039CD" w14:textId="77777777" w:rsidTr="00505CDC">
        <w:tc>
          <w:tcPr>
            <w:tcW w:w="1190" w:type="dxa"/>
          </w:tcPr>
          <w:p w14:paraId="0886E899" w14:textId="77777777" w:rsidR="006D461B" w:rsidRPr="006225EA" w:rsidRDefault="006D461B" w:rsidP="00505CDC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225EA">
              <w:rPr>
                <w:rFonts w:ascii="Arial" w:hAnsi="Arial" w:cs="Arial"/>
                <w:b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627" w:type="dxa"/>
          </w:tcPr>
          <w:p w14:paraId="3A95F978" w14:textId="77777777" w:rsidR="006D461B" w:rsidRPr="006225EA" w:rsidRDefault="006D461B" w:rsidP="00505CDC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060632B6" w14:textId="77777777" w:rsidR="006D461B" w:rsidRPr="006225EA" w:rsidRDefault="006D461B" w:rsidP="00CF1288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0"/>
          <w:szCs w:val="20"/>
          <w:u w:val="single"/>
          <w:lang w:val="fr-CA" w:eastAsia="en-CA"/>
        </w:rPr>
      </w:pPr>
    </w:p>
    <w:p w14:paraId="36D41D4D" w14:textId="77777777" w:rsidR="006D461B" w:rsidRPr="006225EA" w:rsidRDefault="006D461B" w:rsidP="00CF1288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0"/>
          <w:szCs w:val="20"/>
          <w:u w:val="single"/>
          <w:lang w:val="fr-CA" w:eastAsia="en-CA"/>
        </w:rPr>
      </w:pPr>
      <w:r w:rsidRPr="006225EA">
        <w:rPr>
          <w:rFonts w:ascii="Arial" w:hAnsi="Arial" w:cs="Arial"/>
          <w:b/>
          <w:color w:val="000000"/>
          <w:sz w:val="20"/>
          <w:szCs w:val="20"/>
          <w:u w:val="single"/>
          <w:lang w:val="fr-CA" w:eastAsia="en-CA"/>
        </w:rPr>
        <w:t>CRÉDITS RESTANTS</w:t>
      </w:r>
    </w:p>
    <w:p w14:paraId="0274DAC2" w14:textId="77777777" w:rsidR="006D461B" w:rsidRPr="006225EA" w:rsidRDefault="006D461B" w:rsidP="006D461B">
      <w:pPr>
        <w:rPr>
          <w:rFonts w:ascii="Arial" w:hAnsi="Arial" w:cs="Arial"/>
          <w:b/>
          <w:sz w:val="20"/>
          <w:szCs w:val="20"/>
          <w:lang w:val="fr-CA"/>
        </w:rPr>
      </w:pPr>
      <w:r w:rsidRPr="006225EA">
        <w:rPr>
          <w:rFonts w:ascii="Arial" w:hAnsi="Arial" w:cs="Arial"/>
          <w:b/>
          <w:sz w:val="20"/>
          <w:szCs w:val="20"/>
          <w:lang w:val="fr-CA"/>
        </w:rPr>
        <w:t>Les crédits restants (de 3 à 18) seront choisis parmi les blocs « Études » ou « Pratiques ».</w:t>
      </w:r>
    </w:p>
    <w:p w14:paraId="57F8F867" w14:textId="77777777" w:rsidR="006D461B" w:rsidRPr="006225EA" w:rsidRDefault="006D461B" w:rsidP="006D461B">
      <w:pPr>
        <w:widowControl/>
        <w:autoSpaceDE/>
        <w:autoSpaceDN/>
        <w:adjustRightInd/>
        <w:rPr>
          <w:rFonts w:ascii="Arial" w:hAnsi="Arial" w:cs="Arial"/>
          <w:sz w:val="20"/>
          <w:szCs w:val="20"/>
          <w:lang w:val="fr-CA"/>
        </w:rPr>
        <w:sectPr w:rsidR="006D461B" w:rsidRPr="006225EA" w:rsidSect="00F54B1A">
          <w:type w:val="continuous"/>
          <w:pgSz w:w="12240" w:h="15840"/>
          <w:pgMar w:top="284" w:right="397" w:bottom="284" w:left="425" w:header="539" w:footer="1440" w:gutter="0"/>
          <w:cols w:space="720"/>
          <w:noEndnote/>
        </w:sectPr>
      </w:pPr>
    </w:p>
    <w:p w14:paraId="055E5C8B" w14:textId="77777777" w:rsidR="006D461B" w:rsidRPr="006225EA" w:rsidRDefault="006D461B" w:rsidP="006225EA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0"/>
          <w:szCs w:val="20"/>
          <w:u w:val="single"/>
          <w:lang w:val="fr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</w:p>
    <w:p w14:paraId="1010F1CD" w14:textId="77777777" w:rsidR="006D461B" w:rsidRPr="006225EA" w:rsidRDefault="006D461B" w:rsidP="006225EA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0"/>
          <w:szCs w:val="20"/>
          <w:u w:val="single"/>
          <w:lang w:val="fr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</w:p>
    <w:p w14:paraId="75190CE0" w14:textId="77777777" w:rsidR="006D461B" w:rsidRPr="006225EA" w:rsidRDefault="006D461B" w:rsidP="006225EA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0"/>
          <w:szCs w:val="20"/>
          <w:u w:val="single"/>
          <w:lang w:val="fr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</w:p>
    <w:p w14:paraId="5D0FF18C" w14:textId="77777777" w:rsidR="006D461B" w:rsidRPr="006225EA" w:rsidRDefault="006D461B" w:rsidP="006225EA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0"/>
          <w:szCs w:val="20"/>
          <w:u w:val="single"/>
          <w:lang w:val="fr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</w:p>
    <w:p w14:paraId="47B27195" w14:textId="77777777" w:rsidR="006D461B" w:rsidRPr="006225EA" w:rsidRDefault="006D461B" w:rsidP="006225EA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0"/>
          <w:szCs w:val="20"/>
          <w:u w:val="single"/>
          <w:lang w:val="fr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</w:p>
    <w:p w14:paraId="23BC4649" w14:textId="77777777" w:rsidR="006D461B" w:rsidRPr="006225EA" w:rsidRDefault="006D461B" w:rsidP="006225EA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0"/>
          <w:szCs w:val="20"/>
          <w:u w:val="single"/>
          <w:lang w:val="fr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</w:p>
    <w:p w14:paraId="08E11A3E" w14:textId="77777777" w:rsidR="006D461B" w:rsidRPr="006225EA" w:rsidRDefault="006D461B" w:rsidP="006225EA">
      <w:pPr>
        <w:spacing w:line="360" w:lineRule="auto"/>
        <w:rPr>
          <w:rFonts w:ascii="Arial" w:hAnsi="Arial" w:cs="Arial"/>
          <w:b/>
          <w:sz w:val="20"/>
          <w:szCs w:val="20"/>
          <w:lang w:val="fr-CA"/>
        </w:rPr>
        <w:sectPr w:rsidR="006D461B" w:rsidRPr="006225EA" w:rsidSect="006D461B">
          <w:type w:val="continuous"/>
          <w:pgSz w:w="12240" w:h="15840"/>
          <w:pgMar w:top="284" w:right="397" w:bottom="284" w:left="425" w:header="539" w:footer="1440" w:gutter="0"/>
          <w:cols w:num="2" w:space="720"/>
          <w:noEndnote/>
        </w:sectPr>
      </w:pPr>
    </w:p>
    <w:tbl>
      <w:tblPr>
        <w:tblStyle w:val="TableGrid"/>
        <w:tblW w:w="2817" w:type="dxa"/>
        <w:tblInd w:w="8598" w:type="dxa"/>
        <w:tblLook w:val="04A0" w:firstRow="1" w:lastRow="0" w:firstColumn="1" w:lastColumn="0" w:noHBand="0" w:noVBand="1"/>
      </w:tblPr>
      <w:tblGrid>
        <w:gridCol w:w="1190"/>
        <w:gridCol w:w="1627"/>
      </w:tblGrid>
      <w:tr w:rsidR="00A0628B" w:rsidRPr="006225EA" w14:paraId="0C9943E3" w14:textId="77777777" w:rsidTr="00505CDC">
        <w:tc>
          <w:tcPr>
            <w:tcW w:w="1190" w:type="dxa"/>
          </w:tcPr>
          <w:p w14:paraId="3EB86715" w14:textId="77777777" w:rsidR="00A0628B" w:rsidRPr="006225EA" w:rsidRDefault="00A0628B" w:rsidP="00505CDC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225EA">
              <w:rPr>
                <w:rFonts w:ascii="Arial" w:hAnsi="Arial" w:cs="Arial"/>
                <w:b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627" w:type="dxa"/>
          </w:tcPr>
          <w:p w14:paraId="43577110" w14:textId="77777777" w:rsidR="00A0628B" w:rsidRPr="006225EA" w:rsidRDefault="00A0628B" w:rsidP="00505CDC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6ECE2378" w14:textId="77777777" w:rsidR="00A0628B" w:rsidRDefault="00A0628B" w:rsidP="006225EA">
      <w:pPr>
        <w:spacing w:line="360" w:lineRule="auto"/>
        <w:rPr>
          <w:rFonts w:ascii="Arial" w:hAnsi="Arial" w:cs="Arial"/>
          <w:b/>
          <w:sz w:val="20"/>
          <w:szCs w:val="20"/>
          <w:lang w:val="fr-CA"/>
        </w:rPr>
      </w:pPr>
    </w:p>
    <w:tbl>
      <w:tblPr>
        <w:tblStyle w:val="TableGrid"/>
        <w:tblW w:w="3340" w:type="dxa"/>
        <w:tblInd w:w="8075" w:type="dxa"/>
        <w:tblLook w:val="04A0" w:firstRow="1" w:lastRow="0" w:firstColumn="1" w:lastColumn="0" w:noHBand="0" w:noVBand="1"/>
      </w:tblPr>
      <w:tblGrid>
        <w:gridCol w:w="1713"/>
        <w:gridCol w:w="1627"/>
      </w:tblGrid>
      <w:tr w:rsidR="00A0628B" w:rsidRPr="00312FED" w14:paraId="055ADB6E" w14:textId="77777777" w:rsidTr="00505CDC">
        <w:tc>
          <w:tcPr>
            <w:tcW w:w="1713" w:type="dxa"/>
            <w:shd w:val="clear" w:color="auto" w:fill="000000" w:themeFill="text1"/>
          </w:tcPr>
          <w:p w14:paraId="7533A1C9" w14:textId="77777777" w:rsidR="00A0628B" w:rsidRPr="006225EA" w:rsidRDefault="00A0628B" w:rsidP="00505CDC">
            <w:pPr>
              <w:spacing w:before="50" w:after="50"/>
              <w:rPr>
                <w:rFonts w:ascii="Arial" w:hAnsi="Arial"/>
                <w:color w:val="FFFFFF" w:themeColor="background1"/>
                <w:sz w:val="20"/>
                <w:szCs w:val="20"/>
                <w:lang w:val="fr-CA"/>
              </w:rPr>
            </w:pPr>
            <w:r w:rsidRPr="006225EA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627" w:type="dxa"/>
          </w:tcPr>
          <w:p w14:paraId="58D28B23" w14:textId="77777777" w:rsidR="00A0628B" w:rsidRDefault="00A0628B" w:rsidP="00505CDC">
            <w:pPr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  <w:p w14:paraId="2030A5F1" w14:textId="77777777" w:rsidR="00A0628B" w:rsidRPr="00312FED" w:rsidRDefault="00A0628B" w:rsidP="00505CDC">
            <w:pPr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</w:tbl>
    <w:p w14:paraId="09A0CC61" w14:textId="77777777" w:rsidR="00A0628B" w:rsidRDefault="00A0628B" w:rsidP="006225EA">
      <w:pPr>
        <w:spacing w:line="360" w:lineRule="auto"/>
        <w:rPr>
          <w:rFonts w:ascii="Arial" w:hAnsi="Arial" w:cs="Arial"/>
          <w:b/>
          <w:sz w:val="20"/>
          <w:szCs w:val="20"/>
          <w:lang w:val="fr-CA"/>
        </w:rPr>
      </w:pPr>
    </w:p>
    <w:p w14:paraId="78CD484D" w14:textId="77777777" w:rsidR="006D461B" w:rsidRPr="006225EA" w:rsidRDefault="006D461B" w:rsidP="006225EA">
      <w:pPr>
        <w:spacing w:line="360" w:lineRule="auto"/>
        <w:rPr>
          <w:rFonts w:ascii="Arial" w:hAnsi="Arial" w:cs="Arial"/>
          <w:b/>
          <w:sz w:val="20"/>
          <w:szCs w:val="20"/>
          <w:lang w:val="fr-CA"/>
        </w:rPr>
      </w:pPr>
    </w:p>
    <w:p w14:paraId="765BB279" w14:textId="77777777" w:rsidR="00A0628B" w:rsidRDefault="00A0628B"/>
    <w:p w14:paraId="36DAB994" w14:textId="77777777" w:rsidR="00A0628B" w:rsidRDefault="00A0628B"/>
    <w:p w14:paraId="000E32B8" w14:textId="77777777" w:rsidR="006225EA" w:rsidRPr="006225EA" w:rsidRDefault="006225EA" w:rsidP="006225EA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00" w:after="100"/>
        <w:rPr>
          <w:rFonts w:ascii="Arial" w:hAnsi="Arial" w:cs="Arial"/>
          <w:b/>
          <w:sz w:val="20"/>
          <w:szCs w:val="20"/>
          <w:lang w:val="fr-CA"/>
        </w:rPr>
      </w:pPr>
    </w:p>
    <w:p w14:paraId="3BBC690D" w14:textId="77777777" w:rsidR="009C37F1" w:rsidRDefault="00A0628B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br w:type="column"/>
      </w:r>
    </w:p>
    <w:p w14:paraId="4616F802" w14:textId="77777777" w:rsidR="00A0628B" w:rsidRDefault="00A0628B">
      <w:pPr>
        <w:rPr>
          <w:rFonts w:ascii="Arial" w:hAnsi="Arial" w:cs="Arial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</w:tblGrid>
      <w:tr w:rsidR="00983440" w14:paraId="1E1A9584" w14:textId="77777777" w:rsidTr="00643B24">
        <w:trPr>
          <w:trHeight w:val="2559"/>
        </w:trPr>
        <w:tc>
          <w:tcPr>
            <w:tcW w:w="9209" w:type="dxa"/>
          </w:tcPr>
          <w:p w14:paraId="7A35357F" w14:textId="77777777" w:rsidR="00983440" w:rsidRPr="00BA77D1" w:rsidRDefault="00983440" w:rsidP="00643B24">
            <w:pPr>
              <w:rPr>
                <w:rFonts w:ascii="Arial" w:hAnsi="Arial" w:cs="Arial"/>
                <w:b/>
                <w:lang w:val="fr-CA"/>
              </w:rPr>
            </w:pPr>
            <w:r w:rsidRPr="00BA77D1">
              <w:rPr>
                <w:rFonts w:ascii="Arial" w:hAnsi="Arial" w:cs="Arial"/>
                <w:b/>
                <w:lang w:val="fr-CA"/>
              </w:rPr>
              <w:t>La balance des crédits</w:t>
            </w:r>
          </w:p>
          <w:p w14:paraId="665241FE" w14:textId="77777777" w:rsidR="00983440" w:rsidRPr="00BA77D1" w:rsidRDefault="00983440" w:rsidP="00643B24">
            <w:pPr>
              <w:ind w:left="591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A77D1">
              <w:rPr>
                <w:rFonts w:ascii="Arial" w:hAnsi="Arial" w:cs="Arial"/>
                <w:sz w:val="20"/>
                <w:szCs w:val="20"/>
                <w:lang w:val="fr-CA"/>
              </w:rPr>
              <w:sym w:font="Wingdings" w:char="F0A8"/>
            </w:r>
            <w:r w:rsidRPr="00BA77D1">
              <w:rPr>
                <w:rFonts w:ascii="Arial" w:hAnsi="Arial" w:cs="Arial"/>
                <w:sz w:val="20"/>
                <w:szCs w:val="20"/>
                <w:lang w:val="fr-CA"/>
              </w:rPr>
              <w:t xml:space="preserve"> L’</w:t>
            </w:r>
            <w:proofErr w:type="spellStart"/>
            <w:r w:rsidRPr="00BA77D1">
              <w:rPr>
                <w:rFonts w:ascii="Arial" w:hAnsi="Arial" w:cs="Arial"/>
                <w:sz w:val="20"/>
                <w:szCs w:val="20"/>
                <w:lang w:val="fr-CA"/>
              </w:rPr>
              <w:t>étudiant-e</w:t>
            </w:r>
            <w:proofErr w:type="spellEnd"/>
            <w:r w:rsidRPr="00BA77D1">
              <w:rPr>
                <w:rFonts w:ascii="Arial" w:hAnsi="Arial" w:cs="Arial"/>
                <w:sz w:val="20"/>
                <w:szCs w:val="20"/>
                <w:lang w:val="fr-CA"/>
              </w:rPr>
              <w:t xml:space="preserve"> complète une Concentration mineure dans un autre programme</w:t>
            </w:r>
          </w:p>
          <w:p w14:paraId="7CBAAD06" w14:textId="77777777" w:rsidR="00983440" w:rsidRDefault="00983440" w:rsidP="00643B24">
            <w:pPr>
              <w:spacing w:line="360" w:lineRule="auto"/>
              <w:ind w:left="591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208CB3C5" w14:textId="77777777" w:rsidR="00983440" w:rsidRDefault="00983440" w:rsidP="00643B24">
            <w:pPr>
              <w:ind w:left="591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A77D1">
              <w:rPr>
                <w:rFonts w:ascii="Arial" w:hAnsi="Arial" w:cs="Arial"/>
                <w:sz w:val="20"/>
                <w:szCs w:val="20"/>
                <w:lang w:val="fr-CA"/>
              </w:rPr>
              <w:sym w:font="Wingdings" w:char="F0A8"/>
            </w:r>
            <w:r w:rsidRPr="00BA77D1">
              <w:rPr>
                <w:rFonts w:ascii="Arial" w:hAnsi="Arial" w:cs="Arial"/>
                <w:sz w:val="20"/>
                <w:szCs w:val="20"/>
                <w:lang w:val="fr-CA"/>
              </w:rPr>
              <w:t xml:space="preserve"> L’</w:t>
            </w:r>
            <w:proofErr w:type="spellStart"/>
            <w:r w:rsidRPr="00BA77D1">
              <w:rPr>
                <w:rFonts w:ascii="Arial" w:hAnsi="Arial" w:cs="Arial"/>
                <w:sz w:val="20"/>
                <w:szCs w:val="20"/>
                <w:lang w:val="fr-CA"/>
              </w:rPr>
              <w:t>étudiant-e</w:t>
            </w:r>
            <w:proofErr w:type="spellEnd"/>
            <w:r w:rsidRPr="00BA77D1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ne </w:t>
            </w:r>
            <w:r w:rsidRPr="00BA77D1">
              <w:rPr>
                <w:rFonts w:ascii="Arial" w:hAnsi="Arial" w:cs="Arial"/>
                <w:sz w:val="20"/>
                <w:szCs w:val="20"/>
                <w:lang w:val="fr-CA"/>
              </w:rPr>
              <w:t xml:space="preserve">complète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pas de </w:t>
            </w:r>
            <w:r w:rsidRPr="00BA77D1">
              <w:rPr>
                <w:rFonts w:ascii="Arial" w:hAnsi="Arial" w:cs="Arial"/>
                <w:sz w:val="20"/>
                <w:szCs w:val="20"/>
                <w:lang w:val="fr-CA"/>
              </w:rPr>
              <w:t>Concentration mineure dans un autre programme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. Ses « cours au choix » sont les suivants : </w:t>
            </w:r>
          </w:p>
          <w:p w14:paraId="50D95851" w14:textId="77777777" w:rsidR="00983440" w:rsidRPr="00BA77D1" w:rsidRDefault="00983440" w:rsidP="00643B24">
            <w:pPr>
              <w:spacing w:line="360" w:lineRule="auto"/>
              <w:ind w:left="591"/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</w:p>
          <w:p w14:paraId="3D1E0DC4" w14:textId="77777777" w:rsidR="00983440" w:rsidRPr="00BA77D1" w:rsidRDefault="00983440" w:rsidP="00643B24">
            <w:pPr>
              <w:rPr>
                <w:rFonts w:ascii="Arial" w:hAnsi="Arial" w:cs="Arial"/>
                <w:lang w:val="fr-CA"/>
              </w:rPr>
            </w:pPr>
          </w:p>
          <w:p w14:paraId="4502F916" w14:textId="77777777" w:rsidR="00983440" w:rsidRPr="00D45271" w:rsidRDefault="00983440" w:rsidP="00643B24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983440" w14:paraId="356B00E0" w14:textId="77777777" w:rsidTr="00643B24">
        <w:trPr>
          <w:trHeight w:val="2922"/>
        </w:trPr>
        <w:tc>
          <w:tcPr>
            <w:tcW w:w="9209" w:type="dxa"/>
          </w:tcPr>
          <w:p w14:paraId="7CE6983B" w14:textId="77777777" w:rsidR="00983440" w:rsidRPr="00D45271" w:rsidRDefault="00983440" w:rsidP="00643B24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Équivalences ?</w:t>
            </w:r>
          </w:p>
        </w:tc>
      </w:tr>
      <w:tr w:rsidR="00983440" w14:paraId="2C613C92" w14:textId="77777777" w:rsidTr="00643B24">
        <w:trPr>
          <w:trHeight w:val="2823"/>
        </w:trPr>
        <w:tc>
          <w:tcPr>
            <w:tcW w:w="9209" w:type="dxa"/>
          </w:tcPr>
          <w:p w14:paraId="650D6B83" w14:textId="77777777" w:rsidR="00983440" w:rsidRDefault="00983440" w:rsidP="00643B24">
            <w:pPr>
              <w:rPr>
                <w:rFonts w:ascii="Arial" w:hAnsi="Arial" w:cs="Arial"/>
                <w:b/>
                <w:lang w:val="fr-CA"/>
              </w:rPr>
            </w:pPr>
            <w:r w:rsidRPr="00D45271">
              <w:rPr>
                <w:rFonts w:ascii="Arial" w:hAnsi="Arial" w:cs="Arial"/>
                <w:b/>
                <w:lang w:val="fr-CA"/>
              </w:rPr>
              <w:t>Demandes de I-Flag ?</w:t>
            </w:r>
          </w:p>
          <w:p w14:paraId="4EE26E22" w14:textId="77777777" w:rsidR="00983440" w:rsidRDefault="00983440" w:rsidP="00643B24">
            <w:pPr>
              <w:rPr>
                <w:rFonts w:ascii="Arial" w:hAnsi="Arial" w:cs="Arial"/>
                <w:b/>
                <w:lang w:val="fr-CA"/>
              </w:rPr>
            </w:pPr>
          </w:p>
          <w:p w14:paraId="5FA7FD9E" w14:textId="77777777" w:rsidR="00983440" w:rsidRDefault="00983440" w:rsidP="00643B24">
            <w:pPr>
              <w:rPr>
                <w:rFonts w:ascii="Arial" w:hAnsi="Arial" w:cs="Arial"/>
                <w:b/>
                <w:lang w:val="fr-CA"/>
              </w:rPr>
            </w:pPr>
          </w:p>
          <w:p w14:paraId="4AB98C7C" w14:textId="77777777" w:rsidR="00983440" w:rsidRDefault="00983440" w:rsidP="00643B24">
            <w:pPr>
              <w:rPr>
                <w:rFonts w:ascii="Arial" w:hAnsi="Arial" w:cs="Arial"/>
                <w:b/>
                <w:lang w:val="fr-CA"/>
              </w:rPr>
            </w:pPr>
          </w:p>
          <w:p w14:paraId="4B4F5513" w14:textId="77777777" w:rsidR="00983440" w:rsidRDefault="00983440" w:rsidP="00643B24">
            <w:pPr>
              <w:rPr>
                <w:rFonts w:ascii="Arial" w:hAnsi="Arial" w:cs="Arial"/>
                <w:b/>
                <w:lang w:val="fr-CA"/>
              </w:rPr>
            </w:pPr>
          </w:p>
          <w:p w14:paraId="3D7FA68D" w14:textId="77777777" w:rsidR="00983440" w:rsidRDefault="00983440" w:rsidP="00643B24">
            <w:pPr>
              <w:rPr>
                <w:rFonts w:ascii="Arial" w:hAnsi="Arial" w:cs="Arial"/>
                <w:b/>
                <w:lang w:val="fr-CA"/>
              </w:rPr>
            </w:pPr>
          </w:p>
          <w:p w14:paraId="6525313C" w14:textId="77777777" w:rsidR="00983440" w:rsidRDefault="00983440" w:rsidP="00643B24">
            <w:pPr>
              <w:rPr>
                <w:rFonts w:ascii="Arial" w:hAnsi="Arial" w:cs="Arial"/>
                <w:b/>
                <w:lang w:val="fr-CA"/>
              </w:rPr>
            </w:pPr>
          </w:p>
          <w:p w14:paraId="5EDEA59C" w14:textId="77777777" w:rsidR="00983440" w:rsidRDefault="00983440" w:rsidP="00643B24">
            <w:pPr>
              <w:rPr>
                <w:rFonts w:ascii="Arial" w:hAnsi="Arial" w:cs="Arial"/>
                <w:b/>
                <w:lang w:val="fr-CA"/>
              </w:rPr>
            </w:pPr>
          </w:p>
          <w:p w14:paraId="1E843135" w14:textId="77777777" w:rsidR="00983440" w:rsidRDefault="00983440" w:rsidP="00643B24">
            <w:pPr>
              <w:rPr>
                <w:rFonts w:ascii="Arial" w:hAnsi="Arial" w:cs="Arial"/>
                <w:b/>
                <w:lang w:val="fr-CA"/>
              </w:rPr>
            </w:pPr>
          </w:p>
          <w:p w14:paraId="5060886F" w14:textId="77777777" w:rsidR="00983440" w:rsidRDefault="00983440" w:rsidP="00643B24">
            <w:pPr>
              <w:rPr>
                <w:rFonts w:ascii="Arial" w:hAnsi="Arial" w:cs="Arial"/>
                <w:b/>
                <w:lang w:val="fr-CA"/>
              </w:rPr>
            </w:pPr>
          </w:p>
          <w:p w14:paraId="225EDD6C" w14:textId="77777777" w:rsidR="00983440" w:rsidRPr="00D45271" w:rsidRDefault="00983440" w:rsidP="00643B24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983440" w14:paraId="134DC3C8" w14:textId="77777777" w:rsidTr="00643B24">
        <w:trPr>
          <w:trHeight w:val="4626"/>
        </w:trPr>
        <w:tc>
          <w:tcPr>
            <w:tcW w:w="9209" w:type="dxa"/>
          </w:tcPr>
          <w:p w14:paraId="295D79B1" w14:textId="77777777" w:rsidR="00983440" w:rsidRDefault="00983440" w:rsidP="00643B24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Notes diverses</w:t>
            </w:r>
          </w:p>
          <w:p w14:paraId="02124E2D" w14:textId="77777777" w:rsidR="00983440" w:rsidRPr="00D45271" w:rsidRDefault="00983440" w:rsidP="00643B24">
            <w:pPr>
              <w:rPr>
                <w:rFonts w:ascii="Arial" w:hAnsi="Arial" w:cs="Arial"/>
                <w:b/>
                <w:lang w:val="fr-CA"/>
              </w:rPr>
            </w:pPr>
          </w:p>
        </w:tc>
      </w:tr>
    </w:tbl>
    <w:p w14:paraId="295C8250" w14:textId="77777777" w:rsidR="00A0628B" w:rsidRPr="006225EA" w:rsidRDefault="00A0628B">
      <w:pPr>
        <w:rPr>
          <w:rFonts w:ascii="Arial" w:hAnsi="Arial" w:cs="Arial"/>
          <w:lang w:val="fr-CA"/>
        </w:rPr>
      </w:pPr>
    </w:p>
    <w:sectPr w:rsidR="00A0628B" w:rsidRPr="006225EA" w:rsidSect="00F54B1A">
      <w:type w:val="continuous"/>
      <w:pgSz w:w="12240" w:h="15840"/>
      <w:pgMar w:top="284" w:right="397" w:bottom="284" w:left="425" w:header="539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B04F6" w14:textId="77777777" w:rsidR="001E7094" w:rsidRDefault="001E7094" w:rsidP="00F54B1A">
      <w:r>
        <w:separator/>
      </w:r>
    </w:p>
  </w:endnote>
  <w:endnote w:type="continuationSeparator" w:id="0">
    <w:p w14:paraId="6A723A9C" w14:textId="77777777" w:rsidR="001E7094" w:rsidRDefault="001E7094" w:rsidP="00F5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4C0DF" w14:textId="77777777" w:rsidR="001E7094" w:rsidRDefault="001E7094" w:rsidP="00F54B1A">
      <w:r>
        <w:separator/>
      </w:r>
    </w:p>
  </w:footnote>
  <w:footnote w:type="continuationSeparator" w:id="0">
    <w:p w14:paraId="4A4DAD64" w14:textId="77777777" w:rsidR="001E7094" w:rsidRDefault="001E7094" w:rsidP="00F54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D77F9"/>
    <w:multiLevelType w:val="hybridMultilevel"/>
    <w:tmpl w:val="DF9E505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B7581C"/>
    <w:multiLevelType w:val="hybridMultilevel"/>
    <w:tmpl w:val="BCAC94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805EB"/>
    <w:multiLevelType w:val="hybridMultilevel"/>
    <w:tmpl w:val="9466AA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30F6A"/>
    <w:multiLevelType w:val="hybridMultilevel"/>
    <w:tmpl w:val="400A19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F6F76"/>
    <w:multiLevelType w:val="multilevel"/>
    <w:tmpl w:val="B918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7036B5"/>
    <w:multiLevelType w:val="hybridMultilevel"/>
    <w:tmpl w:val="128865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55EC3"/>
    <w:multiLevelType w:val="hybridMultilevel"/>
    <w:tmpl w:val="543289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34DAC"/>
    <w:multiLevelType w:val="hybridMultilevel"/>
    <w:tmpl w:val="400A19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B1A"/>
    <w:rsid w:val="000A4616"/>
    <w:rsid w:val="000D0D62"/>
    <w:rsid w:val="000F1122"/>
    <w:rsid w:val="00133018"/>
    <w:rsid w:val="00162583"/>
    <w:rsid w:val="001E7094"/>
    <w:rsid w:val="00273334"/>
    <w:rsid w:val="002B0EA4"/>
    <w:rsid w:val="003B72DF"/>
    <w:rsid w:val="003D2F82"/>
    <w:rsid w:val="0040056E"/>
    <w:rsid w:val="0047100F"/>
    <w:rsid w:val="004A3705"/>
    <w:rsid w:val="004A50E9"/>
    <w:rsid w:val="0052431C"/>
    <w:rsid w:val="005A3ECD"/>
    <w:rsid w:val="006225EA"/>
    <w:rsid w:val="006D461B"/>
    <w:rsid w:val="007045FC"/>
    <w:rsid w:val="00730290"/>
    <w:rsid w:val="007D3900"/>
    <w:rsid w:val="00886E5A"/>
    <w:rsid w:val="008F2802"/>
    <w:rsid w:val="0095480F"/>
    <w:rsid w:val="00983440"/>
    <w:rsid w:val="009B3A93"/>
    <w:rsid w:val="009C37F1"/>
    <w:rsid w:val="009D2D97"/>
    <w:rsid w:val="00A0628B"/>
    <w:rsid w:val="00A94E4F"/>
    <w:rsid w:val="00AD3832"/>
    <w:rsid w:val="00AE208A"/>
    <w:rsid w:val="00BA77D1"/>
    <w:rsid w:val="00C84714"/>
    <w:rsid w:val="00CD5C21"/>
    <w:rsid w:val="00CF1288"/>
    <w:rsid w:val="00D85C36"/>
    <w:rsid w:val="00F54B1A"/>
    <w:rsid w:val="00F760EC"/>
    <w:rsid w:val="00FA6F04"/>
    <w:rsid w:val="00FC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23179"/>
  <w15:chartTrackingRefBased/>
  <w15:docId w15:val="{C15619C3-ACE0-4B6D-BDBB-E77DA8E1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B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F54B1A"/>
    <w:rPr>
      <w:rFonts w:cs="Times New Roman"/>
    </w:rPr>
  </w:style>
  <w:style w:type="table" w:styleId="TableGrid">
    <w:name w:val="Table Grid"/>
    <w:basedOn w:val="TableNormal"/>
    <w:rsid w:val="00F54B1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54B1A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F54B1A"/>
  </w:style>
  <w:style w:type="character" w:customStyle="1" w:styleId="FootnoteTextChar">
    <w:name w:val="Footnote Text Char"/>
    <w:basedOn w:val="DefaultParagraphFont"/>
    <w:link w:val="FootnoteText"/>
    <w:rsid w:val="00F54B1A"/>
    <w:rPr>
      <w:rFonts w:ascii="Times New Roman" w:eastAsia="Times New Roman" w:hAnsi="Times New Roman" w:cs="Times New Roman"/>
      <w:sz w:val="24"/>
      <w:szCs w:val="24"/>
      <w:lang w:val="en-US" w:eastAsia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E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ECD"/>
    <w:rPr>
      <w:rFonts w:ascii="Segoe UI" w:eastAsia="Times New Roman" w:hAnsi="Segoe UI" w:cs="Segoe UI"/>
      <w:sz w:val="18"/>
      <w:szCs w:val="18"/>
      <w:lang w:val="en-US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54391-0F04-452E-A1F2-88EFDE59D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Arseneau, Prof.</dc:creator>
  <cp:keywords/>
  <dc:description/>
  <cp:lastModifiedBy>Natasha Klein-Panneton</cp:lastModifiedBy>
  <cp:revision>3</cp:revision>
  <cp:lastPrinted>2019-04-04T19:13:00Z</cp:lastPrinted>
  <dcterms:created xsi:type="dcterms:W3CDTF">2020-06-29T19:01:00Z</dcterms:created>
  <dcterms:modified xsi:type="dcterms:W3CDTF">2020-06-29T19:02:00Z</dcterms:modified>
</cp:coreProperties>
</file>