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A32349" w:rsidRPr="006225EA" w14:paraId="45298D34" w14:textId="77777777" w:rsidTr="00643B24">
        <w:trPr>
          <w:trHeight w:val="1125"/>
          <w:jc w:val="center"/>
        </w:trPr>
        <w:tc>
          <w:tcPr>
            <w:tcW w:w="4961" w:type="dxa"/>
          </w:tcPr>
          <w:p w14:paraId="1B130EC0" w14:textId="77777777" w:rsidR="00A32349" w:rsidRPr="006225EA" w:rsidRDefault="00AC3FB0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</w:p>
        </w:tc>
      </w:tr>
    </w:tbl>
    <w:p w14:paraId="661AD93B" w14:textId="77777777" w:rsidR="00A32349" w:rsidRPr="006225EA" w:rsidRDefault="00A32349" w:rsidP="00A32349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2F0CA85E" w14:textId="77777777" w:rsidR="00A32349" w:rsidRPr="006225EA" w:rsidRDefault="00A32349" w:rsidP="00A32349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 xml:space="preserve">DOUBLE 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(</w:t>
      </w:r>
      <w:r>
        <w:rPr>
          <w:rFonts w:ascii="Arial" w:hAnsi="Arial" w:cs="Arial"/>
          <w:b/>
          <w:bCs/>
          <w:sz w:val="20"/>
          <w:szCs w:val="28"/>
          <w:lang w:val="fr-CA"/>
        </w:rPr>
        <w:t>36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 xml:space="preserve"> crédits)</w:t>
      </w:r>
      <w:r>
        <w:rPr>
          <w:rFonts w:ascii="Arial" w:hAnsi="Arial" w:cs="Arial"/>
          <w:b/>
          <w:bCs/>
          <w:sz w:val="20"/>
          <w:szCs w:val="28"/>
          <w:lang w:val="fr-CA"/>
        </w:rPr>
        <w:t xml:space="preserve"> — </w:t>
      </w:r>
      <w:r w:rsidRPr="006225EA">
        <w:rPr>
          <w:rFonts w:ascii="Arial" w:hAnsi="Arial" w:cs="Arial"/>
          <w:b/>
          <w:sz w:val="20"/>
          <w:szCs w:val="28"/>
          <w:lang w:val="fr-CA"/>
        </w:rPr>
        <w:t>ORIENTATION</w:t>
      </w:r>
      <w:r>
        <w:rPr>
          <w:rFonts w:ascii="Arial" w:hAnsi="Arial" w:cs="Arial"/>
          <w:b/>
          <w:sz w:val="20"/>
          <w:szCs w:val="28"/>
          <w:lang w:val="fr-CA"/>
        </w:rPr>
        <w:t xml:space="preserve"> CRÉATION LITTÉRAIRE</w:t>
      </w:r>
    </w:p>
    <w:p w14:paraId="13A3E243" w14:textId="77777777" w:rsidR="00A32349" w:rsidRPr="006225EA" w:rsidRDefault="00A32349" w:rsidP="00A32349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A32349" w:rsidRPr="006225EA" w14:paraId="5AA7173A" w14:textId="77777777" w:rsidTr="00643B24">
        <w:trPr>
          <w:jc w:val="center"/>
        </w:trPr>
        <w:tc>
          <w:tcPr>
            <w:tcW w:w="6618" w:type="dxa"/>
          </w:tcPr>
          <w:p w14:paraId="112BDC17" w14:textId="77777777" w:rsidR="00A32349" w:rsidRPr="006225EA" w:rsidRDefault="00A32349" w:rsidP="00643B24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proofErr w:type="gramStart"/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OBLIGATOIRES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5732E0BD" w14:textId="77777777" w:rsidR="00A32349" w:rsidRPr="006225EA" w:rsidRDefault="00A32349" w:rsidP="00A32349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A32349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55E4963D" w14:textId="77777777" w:rsidR="00A32349" w:rsidRPr="006225EA" w:rsidRDefault="00A32349" w:rsidP="00A32349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3D648B5C" w14:textId="77777777" w:rsidR="00A32349" w:rsidRPr="006225EA" w:rsidRDefault="00A32349" w:rsidP="00A32349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55432329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0BA8B477" w14:textId="77777777" w:rsidR="0004579E" w:rsidRDefault="0004579E" w:rsidP="00A32349">
      <w:pPr>
        <w:rPr>
          <w:rFonts w:ascii="Arial" w:hAnsi="Arial" w:cs="Arial"/>
          <w:sz w:val="20"/>
          <w:szCs w:val="20"/>
          <w:lang w:val="fr-CA"/>
        </w:rPr>
      </w:pPr>
    </w:p>
    <w:p w14:paraId="621FE12A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7C0E0157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14:paraId="405654D3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14:paraId="4B0103FC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0102B284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A32349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5F872EDE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A32349" w:rsidRPr="006225EA" w14:paraId="6C002C82" w14:textId="77777777" w:rsidTr="00643B24">
        <w:tc>
          <w:tcPr>
            <w:tcW w:w="1190" w:type="dxa"/>
          </w:tcPr>
          <w:p w14:paraId="601DEE56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74D4FED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DB86957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A32349" w:rsidRPr="006225EA" w14:paraId="6135A4AA" w14:textId="77777777" w:rsidTr="00643B24">
        <w:trPr>
          <w:jc w:val="center"/>
        </w:trPr>
        <w:tc>
          <w:tcPr>
            <w:tcW w:w="6618" w:type="dxa"/>
          </w:tcPr>
          <w:p w14:paraId="06AE2106" w14:textId="77777777" w:rsidR="00A32349" w:rsidRPr="006225EA" w:rsidRDefault="00A32349" w:rsidP="00643B2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2) COURS COMPLÉMENTAIRES (18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61FB0484" w14:textId="77777777" w:rsidR="00A32349" w:rsidRPr="006225EA" w:rsidRDefault="00A32349" w:rsidP="00A32349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14:paraId="3F886F4E" w14:textId="5883180F" w:rsidR="00587987" w:rsidRPr="00A32349" w:rsidRDefault="00A32349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A32349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CRÉATION</w:t>
      </w:r>
    </w:p>
    <w:p w14:paraId="0F2302CD" w14:textId="51C77A4E" w:rsidR="00A32349" w:rsidRPr="00D45271" w:rsidRDefault="00587987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A32349" w:rsidRPr="00D45271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6-9</w:t>
      </w:r>
      <w:r w:rsidR="00A32349" w:rsidRPr="00D45271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parmi les cours de la série « Création » :</w:t>
      </w:r>
    </w:p>
    <w:p w14:paraId="4D2F37EE" w14:textId="77777777" w:rsidR="00A32349" w:rsidRPr="00D45271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27818DEA" w14:textId="77777777" w:rsidR="00A32349" w:rsidRPr="00D45271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302E056D" w14:textId="77777777" w:rsidR="00A32349" w:rsidRPr="00D45271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70930202" w14:textId="77777777" w:rsidR="00A32349" w:rsidRPr="00D45271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52C0F7A5" w14:textId="77777777" w:rsidR="00A32349" w:rsidRPr="00D45271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4FE94497" w14:textId="77777777" w:rsidR="00A32349" w:rsidRPr="00D45271" w:rsidRDefault="00A32349" w:rsidP="00A32349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</w:t>
      </w:r>
    </w:p>
    <w:p w14:paraId="42F931EB" w14:textId="77777777" w:rsidR="00A32349" w:rsidRPr="00D45271" w:rsidRDefault="00A32349" w:rsidP="00A32349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</w:t>
      </w: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A32349" w:rsidRPr="006225EA" w14:paraId="340DADCC" w14:textId="77777777" w:rsidTr="00643B24">
        <w:tc>
          <w:tcPr>
            <w:tcW w:w="1190" w:type="dxa"/>
          </w:tcPr>
          <w:p w14:paraId="6CFCCEC6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399569EE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BD138E3" w14:textId="77777777" w:rsidR="00A32349" w:rsidRPr="00D45271" w:rsidRDefault="00A32349" w:rsidP="00A32349">
      <w:pPr>
        <w:rPr>
          <w:rFonts w:ascii="Arial" w:hAnsi="Arial" w:cs="Arial"/>
          <w:sz w:val="20"/>
          <w:szCs w:val="20"/>
          <w:lang w:val="fr-CA"/>
        </w:rPr>
      </w:pPr>
    </w:p>
    <w:p w14:paraId="748024C5" w14:textId="77777777" w:rsidR="00A32349" w:rsidRPr="006225EA" w:rsidRDefault="00A32349" w:rsidP="00A32349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b/>
          <w:sz w:val="20"/>
          <w:szCs w:val="20"/>
          <w:u w:val="single"/>
          <w:lang w:val="fr-CA"/>
        </w:rPr>
        <w:t>LANGUE</w:t>
      </w:r>
    </w:p>
    <w:p w14:paraId="730F7E44" w14:textId="77777777" w:rsidR="00A32349" w:rsidRPr="006225EA" w:rsidRDefault="00A32349" w:rsidP="00A32349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A32349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>
        <w:rPr>
          <w:rFonts w:ascii="Arial" w:hAnsi="Arial" w:cs="Arial"/>
          <w:b/>
          <w:sz w:val="20"/>
          <w:szCs w:val="20"/>
          <w:lang w:val="fr-CA"/>
        </w:rPr>
        <w:t xml:space="preserve">Au moins 3 crédits choisis parmi les cours de la série « Langue française » : </w:t>
      </w:r>
    </w:p>
    <w:p w14:paraId="346BFBB4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2DA3EBC1" w14:textId="603FCF67" w:rsidR="00A32349" w:rsidRDefault="00A32349" w:rsidP="00A32349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 FREN 245 Grammaire </w:t>
      </w:r>
      <w:r w:rsidR="00587987">
        <w:rPr>
          <w:rFonts w:ascii="Arial" w:hAnsi="Arial" w:cs="Arial"/>
          <w:sz w:val="20"/>
          <w:szCs w:val="20"/>
          <w:lang w:val="fr-CA"/>
        </w:rPr>
        <w:t>normative</w:t>
      </w:r>
    </w:p>
    <w:p w14:paraId="57C0C4FF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195261ED" w14:textId="433E4ABA" w:rsidR="00A32349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47C5896D" w14:textId="0035FBDC" w:rsidR="00587987" w:rsidRPr="006225EA" w:rsidRDefault="00587987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356 Grammaire du texte littéraire</w:t>
      </w:r>
    </w:p>
    <w:p w14:paraId="08837B2C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14:paraId="3718F1B2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52FD01AB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4F35EC50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A32349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62B7A82E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A32349" w:rsidRPr="006225EA" w14:paraId="3F958BB3" w14:textId="77777777" w:rsidTr="00643B24">
        <w:tc>
          <w:tcPr>
            <w:tcW w:w="1190" w:type="dxa"/>
          </w:tcPr>
          <w:p w14:paraId="3ABBD4DD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52E1E831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71D1B15" w14:textId="77777777" w:rsidR="00A32349" w:rsidRDefault="00A32349" w:rsidP="00A32349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62A4D24A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THÉORIE</w:t>
      </w:r>
    </w:p>
    <w:p w14:paraId="68243CAB" w14:textId="77777777" w:rsidR="00A32349" w:rsidRPr="006225EA" w:rsidRDefault="00A32349" w:rsidP="00A32349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A32349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>
        <w:rPr>
          <w:rFonts w:ascii="Arial" w:hAnsi="Arial" w:cs="Arial"/>
          <w:b/>
          <w:sz w:val="20"/>
          <w:szCs w:val="20"/>
          <w:lang w:val="fr-CA"/>
        </w:rPr>
        <w:t xml:space="preserve">Au moins 3 crédits choisis parmi les cours de la série « Théorie » : </w:t>
      </w:r>
    </w:p>
    <w:p w14:paraId="51385984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334 (3) L'œuvre au miroir de la critique.</w:t>
      </w:r>
    </w:p>
    <w:p w14:paraId="79CEFE48" w14:textId="77777777" w:rsidR="00A32349" w:rsidRDefault="00A32349" w:rsidP="00A3234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335 (3) Théories littéraires 1</w:t>
      </w:r>
    </w:p>
    <w:p w14:paraId="717E8E79" w14:textId="76C87ED5" w:rsidR="00A32349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337 (3) Textes, imaginaires, sociétés</w:t>
      </w:r>
    </w:p>
    <w:p w14:paraId="04B6ACDD" w14:textId="6F125AF2" w:rsidR="00587987" w:rsidRPr="006225EA" w:rsidRDefault="00587987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FREN 375 (3) Théories littéraires 2</w:t>
      </w:r>
    </w:p>
    <w:p w14:paraId="1F2CB996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391 (3) Savoirs de la littérature 1</w:t>
      </w:r>
    </w:p>
    <w:p w14:paraId="11D86C43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394 (3) Théories de la traduction </w:t>
      </w:r>
    </w:p>
    <w:p w14:paraId="36BE05BB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420 (3) Enjeux de l’écriture littéraire</w:t>
      </w:r>
    </w:p>
    <w:p w14:paraId="32EEA409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422 (3) Le métier d'écrivain-e</w:t>
      </w:r>
    </w:p>
    <w:p w14:paraId="0817C397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425 (3) Traduction et culture </w:t>
      </w:r>
    </w:p>
    <w:p w14:paraId="12B734ED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496 (3) Savoirs de la littérature 2</w:t>
      </w:r>
    </w:p>
    <w:p w14:paraId="19761D00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14:paraId="6343459D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  <w:sectPr w:rsidR="00A32349" w:rsidRPr="006225EA" w:rsidSect="000A4616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A32349" w:rsidRPr="006225EA" w14:paraId="70A8F2B8" w14:textId="77777777" w:rsidTr="00643B24">
        <w:tc>
          <w:tcPr>
            <w:tcW w:w="1190" w:type="dxa"/>
          </w:tcPr>
          <w:p w14:paraId="26D29637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7D99152" w14:textId="77777777" w:rsidR="00A32349" w:rsidRPr="006225EA" w:rsidRDefault="00A32349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C746778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14:paraId="38B22C5A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  <w:br w:type="column"/>
      </w: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  <w:lastRenderedPageBreak/>
        <w:t>PRATIQUES</w:t>
      </w:r>
    </w:p>
    <w:p w14:paraId="265C56A8" w14:textId="57BD72CA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A32349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3 crédits </w:t>
      </w:r>
      <w:r w:rsidR="007D68A0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choisis 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parmi les c</w:t>
      </w:r>
      <w:r w:rsidR="007D68A0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ours des séries « Édition » et « Traduction »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du bloc </w:t>
      </w:r>
      <w:r w:rsidR="007D68A0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« 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Pratiques</w:t>
      </w:r>
      <w:r w:rsidR="007D68A0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 »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 :</w:t>
      </w:r>
    </w:p>
    <w:p w14:paraId="3F753C54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239 (3) Stylistique comparée</w:t>
      </w:r>
    </w:p>
    <w:p w14:paraId="0F983F6E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244 (3) Traduction générale</w:t>
      </w:r>
    </w:p>
    <w:p w14:paraId="5EC61B6D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324 (3) Traduction littéraire 1</w:t>
      </w:r>
    </w:p>
    <w:p w14:paraId="711714D6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341 (3) Traduction et recherche 1 </w:t>
      </w:r>
    </w:p>
    <w:p w14:paraId="1D8759B1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346 (3) Traduction avancée</w:t>
      </w:r>
    </w:p>
    <w:p w14:paraId="6C88B031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347 (3) Terminologie générale</w:t>
      </w:r>
    </w:p>
    <w:p w14:paraId="52DC4049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349 (3) Traduction et recherche 2</w:t>
      </w:r>
    </w:p>
    <w:p w14:paraId="669B0D5B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14:paraId="655C37EB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14:paraId="1DDA26BD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431 (3) Traduction et révision</w:t>
      </w:r>
    </w:p>
    <w:p w14:paraId="550CD782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441 (3) Traduction français-anglais</w:t>
      </w:r>
    </w:p>
    <w:p w14:paraId="68B46E91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443 (3) Traduction littéraire 2</w:t>
      </w:r>
    </w:p>
    <w:p w14:paraId="6D02906F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166BD169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14:paraId="414D6FF4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492 (3) Histoire de la traduction</w:t>
      </w:r>
    </w:p>
    <w:p w14:paraId="52CCB011" w14:textId="77777777" w:rsidR="00A32349" w:rsidRPr="006225EA" w:rsidRDefault="00A32349" w:rsidP="00A32349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494 (3) Traduction spécialisée</w:t>
      </w:r>
    </w:p>
    <w:p w14:paraId="118B6082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219 (3) Fundamentals of Comparative Stylistics</w:t>
      </w:r>
    </w:p>
    <w:p w14:paraId="2B021705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225 (3) Introduction to Translation</w:t>
      </w:r>
    </w:p>
    <w:p w14:paraId="0A39F2B6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CCTR </w:t>
      </w:r>
      <w:r>
        <w:rPr>
          <w:rFonts w:ascii="Arial" w:hAnsi="Arial" w:cs="Arial"/>
          <w:bCs/>
          <w:color w:val="000000"/>
          <w:sz w:val="20"/>
          <w:szCs w:val="20"/>
          <w:lang w:eastAsia="en-CA"/>
        </w:rPr>
        <w:t>325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Eng)</w:t>
      </w:r>
    </w:p>
    <w:p w14:paraId="6C20E610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CCTR 326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Eng)</w:t>
      </w:r>
    </w:p>
    <w:p w14:paraId="4526EB9F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441 (3) Traduction littéraire – Français</w:t>
      </w:r>
    </w:p>
    <w:p w14:paraId="012A1DB0" w14:textId="77777777" w:rsidR="00A32349" w:rsidRPr="00BA77D1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BA77D1">
        <w:rPr>
          <w:rFonts w:ascii="Arial" w:hAnsi="Arial" w:cs="Arial"/>
          <w:sz w:val="20"/>
          <w:szCs w:val="20"/>
          <w:lang w:val="fr-CA"/>
        </w:rPr>
        <w:t xml:space="preserve"> </w:t>
      </w:r>
      <w:r w:rsidRPr="00BA77D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507 (3) Editing and Revising (French)</w:t>
      </w:r>
    </w:p>
    <w:p w14:paraId="47C1A421" w14:textId="77777777" w:rsidR="00A32349" w:rsidRPr="00162583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162583">
        <w:rPr>
          <w:rFonts w:ascii="Arial" w:hAnsi="Arial" w:cs="Arial"/>
          <w:sz w:val="20"/>
          <w:szCs w:val="20"/>
          <w:lang w:val="fr-CA"/>
        </w:rPr>
        <w:t xml:space="preserve"> </w:t>
      </w:r>
      <w:r w:rsidRPr="00162583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535 (3) Computer-Aided Translation…</w:t>
      </w:r>
    </w:p>
    <w:p w14:paraId="6AC272DC" w14:textId="77777777" w:rsidR="00A32349" w:rsidRDefault="00A32349" w:rsidP="00A32349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40BD444E" w14:textId="77777777" w:rsidR="00A32349" w:rsidRDefault="00A32349" w:rsidP="00A32349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37F22AC5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demi-cours parmi les suivants : </w:t>
      </w:r>
    </w:p>
    <w:p w14:paraId="605F9783" w14:textId="77777777" w:rsidR="00A32349" w:rsidRPr="006225EA" w:rsidRDefault="00A32349" w:rsidP="00A32349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453 (1,5) Technical Translation: Information Technology </w:t>
      </w: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455 (1,5) Technical Translation: Transportation </w:t>
      </w:r>
    </w:p>
    <w:p w14:paraId="4E447586" w14:textId="77777777" w:rsidR="00A32349" w:rsidRDefault="00A32349" w:rsidP="00A32349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457 (1,5) Financial Translation: Investments </w:t>
      </w:r>
    </w:p>
    <w:p w14:paraId="335D75F7" w14:textId="77777777" w:rsidR="00A32349" w:rsidRPr="00273334" w:rsidRDefault="00A32349" w:rsidP="00A32349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  <w:sectPr w:rsidR="00A32349" w:rsidRPr="00273334" w:rsidSect="00CF1288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>CCTR 459 (1,5) Tra</w:t>
      </w:r>
      <w:r>
        <w:rPr>
          <w:rFonts w:ascii="Arial" w:hAnsi="Arial" w:cs="Arial"/>
          <w:color w:val="000000"/>
          <w:sz w:val="17"/>
          <w:szCs w:val="17"/>
          <w:lang w:eastAsia="en-CA"/>
        </w:rPr>
        <w:t>nscreation (English to French)</w:t>
      </w:r>
    </w:p>
    <w:p w14:paraId="238347DE" w14:textId="77777777" w:rsidR="00A32349" w:rsidRPr="006225EA" w:rsidRDefault="00A32349" w:rsidP="00A32349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eastAsia="en-CA"/>
        </w:rPr>
      </w:pPr>
    </w:p>
    <w:p w14:paraId="7E68DFE5" w14:textId="77777777" w:rsidR="00A32349" w:rsidRPr="00AC3FB0" w:rsidRDefault="0004579E" w:rsidP="00A323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3FB0">
        <w:rPr>
          <w:rFonts w:ascii="Arial" w:hAnsi="Arial" w:cs="Arial"/>
          <w:b/>
          <w:sz w:val="20"/>
          <w:szCs w:val="20"/>
        </w:rPr>
        <w:t xml:space="preserve"> </w:t>
      </w:r>
    </w:p>
    <w:p w14:paraId="186242A3" w14:textId="77777777" w:rsidR="00A32349" w:rsidRPr="00AC3FB0" w:rsidRDefault="00A32349" w:rsidP="00A3234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04579E" w:rsidRPr="006225EA" w14:paraId="3C2D5D4D" w14:textId="77777777" w:rsidTr="0010050A">
        <w:tc>
          <w:tcPr>
            <w:tcW w:w="1190" w:type="dxa"/>
          </w:tcPr>
          <w:p w14:paraId="0CA3372B" w14:textId="77777777" w:rsidR="0004579E" w:rsidRPr="006225EA" w:rsidRDefault="0004579E" w:rsidP="0010050A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C8818D4" w14:textId="77777777" w:rsidR="0004579E" w:rsidRPr="006225EA" w:rsidRDefault="0004579E" w:rsidP="0010050A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361162F" w14:textId="77777777" w:rsidR="00A32349" w:rsidRDefault="00A32349" w:rsidP="00A32349"/>
    <w:p w14:paraId="2E9CE04B" w14:textId="77777777" w:rsidR="00A32349" w:rsidRDefault="00A32349" w:rsidP="00A32349"/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04579E" w:rsidRPr="00312FED" w14:paraId="27F843D3" w14:textId="77777777" w:rsidTr="0010050A">
        <w:tc>
          <w:tcPr>
            <w:tcW w:w="1713" w:type="dxa"/>
            <w:shd w:val="clear" w:color="auto" w:fill="000000" w:themeFill="text1"/>
          </w:tcPr>
          <w:p w14:paraId="53556135" w14:textId="77777777" w:rsidR="0004579E" w:rsidRPr="006225EA" w:rsidRDefault="0004579E" w:rsidP="0010050A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0D7EFE6E" w14:textId="77777777" w:rsidR="0004579E" w:rsidRDefault="0004579E" w:rsidP="0010050A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14:paraId="5BF38312" w14:textId="77777777" w:rsidR="0004579E" w:rsidRPr="00312FED" w:rsidRDefault="0004579E" w:rsidP="0010050A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14:paraId="7A4EB9E9" w14:textId="77777777" w:rsidR="00A32349" w:rsidRDefault="00A32349" w:rsidP="00A323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32349" w14:paraId="42B05C71" w14:textId="77777777" w:rsidTr="00643B24">
        <w:trPr>
          <w:trHeight w:val="2922"/>
        </w:trPr>
        <w:tc>
          <w:tcPr>
            <w:tcW w:w="9209" w:type="dxa"/>
          </w:tcPr>
          <w:p w14:paraId="393F0BB1" w14:textId="77777777" w:rsidR="00A32349" w:rsidRPr="00D45271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</w:tc>
      </w:tr>
      <w:tr w:rsidR="00A32349" w14:paraId="546FDFF6" w14:textId="77777777" w:rsidTr="00643B24">
        <w:trPr>
          <w:trHeight w:val="2823"/>
        </w:trPr>
        <w:tc>
          <w:tcPr>
            <w:tcW w:w="9209" w:type="dxa"/>
          </w:tcPr>
          <w:p w14:paraId="02D73E69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14:paraId="1681F014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1E3F002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07B44CE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440B88FF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99389B7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C16D43E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2D95985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74BF4B2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7F71F09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E6E9C52" w14:textId="77777777" w:rsidR="00A32349" w:rsidRPr="00D45271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A32349" w14:paraId="53415DF2" w14:textId="77777777" w:rsidTr="00643B24">
        <w:trPr>
          <w:trHeight w:val="4626"/>
        </w:trPr>
        <w:tc>
          <w:tcPr>
            <w:tcW w:w="9209" w:type="dxa"/>
          </w:tcPr>
          <w:p w14:paraId="62EFC8F7" w14:textId="77777777" w:rsidR="00A32349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23FD9B73" w14:textId="77777777" w:rsidR="00A32349" w:rsidRPr="00D45271" w:rsidRDefault="00A32349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DBDFE95" w14:textId="77777777" w:rsidR="00A32349" w:rsidRPr="006225EA" w:rsidRDefault="00A32349" w:rsidP="00A32349">
      <w:pPr>
        <w:rPr>
          <w:rFonts w:ascii="Arial" w:hAnsi="Arial" w:cs="Arial"/>
          <w:lang w:val="fr-CA"/>
        </w:rPr>
      </w:pPr>
    </w:p>
    <w:p w14:paraId="4CDC62A9" w14:textId="77777777" w:rsidR="00A32349" w:rsidRDefault="00A32349" w:rsidP="00A32349"/>
    <w:p w14:paraId="3DC1C0A4" w14:textId="77777777" w:rsidR="009C37F1" w:rsidRDefault="009C37F1"/>
    <w:sectPr w:rsidR="009C37F1" w:rsidSect="00F54B1A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49"/>
    <w:rsid w:val="0004579E"/>
    <w:rsid w:val="000F1122"/>
    <w:rsid w:val="00312A41"/>
    <w:rsid w:val="003D2F82"/>
    <w:rsid w:val="005630D5"/>
    <w:rsid w:val="00587987"/>
    <w:rsid w:val="007D68A0"/>
    <w:rsid w:val="009C37F1"/>
    <w:rsid w:val="009D2D97"/>
    <w:rsid w:val="00A32349"/>
    <w:rsid w:val="00A43F75"/>
    <w:rsid w:val="00A94E4F"/>
    <w:rsid w:val="00AC3FB0"/>
    <w:rsid w:val="00AE208A"/>
    <w:rsid w:val="00BC14BA"/>
    <w:rsid w:val="00E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E09B"/>
  <w15:chartTrackingRefBased/>
  <w15:docId w15:val="{71FB0836-9E80-4F19-8192-AF0551A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34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>McGill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5</cp:revision>
  <dcterms:created xsi:type="dcterms:W3CDTF">2020-06-29T18:57:00Z</dcterms:created>
  <dcterms:modified xsi:type="dcterms:W3CDTF">2020-07-02T15:48:00Z</dcterms:modified>
</cp:coreProperties>
</file>