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9063" w14:textId="6A2C32DD" w:rsidR="00063183" w:rsidRPr="008C3C12" w:rsidRDefault="00FE2026">
      <w:pPr>
        <w:rPr>
          <w:b/>
          <w:sz w:val="32"/>
          <w:lang w:val="fr-CA"/>
        </w:rPr>
      </w:pPr>
      <w:r w:rsidRPr="008C3C12">
        <w:rPr>
          <w:b/>
          <w:sz w:val="32"/>
          <w:lang w:val="fr-CA"/>
        </w:rPr>
        <w:t>Procès-verbal</w:t>
      </w:r>
      <w:r w:rsidR="008C3C12">
        <w:rPr>
          <w:b/>
          <w:sz w:val="32"/>
          <w:lang w:val="fr-CA"/>
        </w:rPr>
        <w:t xml:space="preserve"> – </w:t>
      </w:r>
      <w:r w:rsidR="009F6F15">
        <w:rPr>
          <w:b/>
          <w:sz w:val="32"/>
          <w:lang w:val="fr-CA"/>
        </w:rPr>
        <w:t>Assemblée générale</w:t>
      </w:r>
      <w:r w:rsidR="008C3C12">
        <w:rPr>
          <w:b/>
          <w:sz w:val="32"/>
          <w:lang w:val="fr-CA"/>
        </w:rPr>
        <w:t xml:space="preserve"> </w:t>
      </w:r>
      <w:r w:rsidR="008600A0">
        <w:rPr>
          <w:b/>
          <w:sz w:val="32"/>
          <w:lang w:val="fr-CA"/>
        </w:rPr>
        <w:t>du 15 septembre 2016</w:t>
      </w:r>
    </w:p>
    <w:p w14:paraId="21451815" w14:textId="77777777" w:rsidR="00FE2026" w:rsidRDefault="00FE2026">
      <w:pPr>
        <w:rPr>
          <w:lang w:val="fr-CA"/>
        </w:rPr>
      </w:pPr>
    </w:p>
    <w:p w14:paraId="4A32AEBD" w14:textId="3487F336" w:rsidR="008600A0" w:rsidRPr="00974841" w:rsidRDefault="00B402C2">
      <w:pPr>
        <w:rPr>
          <w:b/>
          <w:sz w:val="28"/>
          <w:lang w:val="fr-CA"/>
        </w:rPr>
      </w:pPr>
      <w:r w:rsidRPr="00974841">
        <w:rPr>
          <w:b/>
          <w:sz w:val="28"/>
          <w:lang w:val="fr-CA"/>
        </w:rPr>
        <w:t>Ordre du jour</w:t>
      </w:r>
    </w:p>
    <w:p w14:paraId="6A0BDF84" w14:textId="1FB6A249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1. Ouverture</w:t>
      </w:r>
    </w:p>
    <w:p w14:paraId="37A713FD" w14:textId="107B9FFB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1.1 Praesidium</w:t>
      </w:r>
    </w:p>
    <w:p w14:paraId="3C7C8809" w14:textId="2D3EEEA1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1.2 Adoption de l’ordre du jour</w:t>
      </w:r>
    </w:p>
    <w:p w14:paraId="1102A349" w14:textId="1A60304F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1.3 Adoption du procès-verbal</w:t>
      </w:r>
    </w:p>
    <w:p w14:paraId="3E80AA66" w14:textId="77777777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2. Bilans des membres de l’exécutif</w:t>
      </w:r>
    </w:p>
    <w:p w14:paraId="06B065BD" w14:textId="77777777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2.1 Bilan financier</w:t>
      </w:r>
    </w:p>
    <w:p w14:paraId="67E494C1" w14:textId="77777777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2.2 Bilan académique</w:t>
      </w:r>
    </w:p>
    <w:p w14:paraId="6D6EFAC4" w14:textId="77777777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2.3 Bilan événementiel</w:t>
      </w:r>
    </w:p>
    <w:p w14:paraId="6255586C" w14:textId="3AA5FF15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3. Colloque estudiantin de l’ADELFIES</w:t>
      </w:r>
      <w:r>
        <w:rPr>
          <w:lang w:val="fr-CA"/>
        </w:rPr>
        <w:tab/>
      </w:r>
    </w:p>
    <w:p w14:paraId="1566674C" w14:textId="26E58F5C" w:rsidR="008600A0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4. Affaires universitaires</w:t>
      </w:r>
    </w:p>
    <w:p w14:paraId="0D378B3E" w14:textId="19B00917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4.1 Otium</w:t>
      </w:r>
    </w:p>
    <w:p w14:paraId="4FB97AFD" w14:textId="2EE8791A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4.2 Dossiers pour le nouveau comité étudiant</w:t>
      </w:r>
    </w:p>
    <w:p w14:paraId="11596E48" w14:textId="29A82317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i. Examens de langue</w:t>
      </w:r>
    </w:p>
    <w:p w14:paraId="277AB616" w14:textId="539BB48C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ii. Préparation « Cyclical Review »</w:t>
      </w:r>
    </w:p>
    <w:p w14:paraId="176A497C" w14:textId="6E40DFEC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5. Élections</w:t>
      </w:r>
    </w:p>
    <w:p w14:paraId="6391DFBA" w14:textId="7F79107C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5.1 Description de postes</w:t>
      </w:r>
    </w:p>
    <w:p w14:paraId="49DB5C84" w14:textId="0E6B247A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5.2 Mise en candidature et élection</w:t>
      </w:r>
    </w:p>
    <w:p w14:paraId="627A71C3" w14:textId="58C05B7E" w:rsidR="00B402C2" w:rsidRDefault="00B402C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6. Varia</w:t>
      </w:r>
    </w:p>
    <w:p w14:paraId="3F631F9B" w14:textId="77777777" w:rsidR="00B402C2" w:rsidRDefault="00B402C2">
      <w:pPr>
        <w:rPr>
          <w:lang w:val="fr-CA"/>
        </w:rPr>
      </w:pPr>
    </w:p>
    <w:p w14:paraId="6682D6F9" w14:textId="31A0CB1B" w:rsidR="00B402C2" w:rsidRDefault="00B402C2">
      <w:pPr>
        <w:rPr>
          <w:b/>
          <w:sz w:val="32"/>
          <w:lang w:val="fr-CA"/>
        </w:rPr>
      </w:pPr>
      <w:r w:rsidRPr="00B402C2">
        <w:rPr>
          <w:b/>
          <w:sz w:val="32"/>
          <w:lang w:val="fr-CA"/>
        </w:rPr>
        <w:t>Déroulé</w:t>
      </w:r>
    </w:p>
    <w:p w14:paraId="5E8A2EF0" w14:textId="77777777" w:rsidR="00974841" w:rsidRPr="00B402C2" w:rsidRDefault="00974841">
      <w:pPr>
        <w:rPr>
          <w:b/>
          <w:sz w:val="32"/>
          <w:lang w:val="fr-CA"/>
        </w:rPr>
      </w:pPr>
    </w:p>
    <w:p w14:paraId="447E055E" w14:textId="432EEF7A" w:rsidR="00B402C2" w:rsidRDefault="00B402C2">
      <w:pPr>
        <w:rPr>
          <w:lang w:val="fr-CA"/>
        </w:rPr>
      </w:pPr>
      <w:r>
        <w:rPr>
          <w:lang w:val="fr-CA"/>
        </w:rPr>
        <w:t>Membres de l’exécutif présents : Anaïs Clercq, Philippe Robichaud</w:t>
      </w:r>
    </w:p>
    <w:p w14:paraId="545E5D52" w14:textId="5FB0CA0A" w:rsidR="00B402C2" w:rsidRDefault="00B402C2">
      <w:pPr>
        <w:rPr>
          <w:lang w:val="fr-CA"/>
        </w:rPr>
      </w:pPr>
      <w:r>
        <w:rPr>
          <w:lang w:val="fr-CA"/>
        </w:rPr>
        <w:t>Membres de l’exécutif excusés : Sarah Yahyaoui, Laure Henri-Garand, Joseph Boju</w:t>
      </w:r>
    </w:p>
    <w:p w14:paraId="106BB3C3" w14:textId="77777777" w:rsidR="00B402C2" w:rsidRDefault="00B402C2">
      <w:pPr>
        <w:rPr>
          <w:lang w:val="fr-CA"/>
        </w:rPr>
      </w:pPr>
    </w:p>
    <w:p w14:paraId="72B9A99A" w14:textId="77777777" w:rsidR="00190F83" w:rsidRPr="00190F83" w:rsidRDefault="00190F83">
      <w:pPr>
        <w:rPr>
          <w:b/>
          <w:lang w:val="fr-CA"/>
        </w:rPr>
      </w:pPr>
      <w:r w:rsidRPr="00190F83">
        <w:rPr>
          <w:b/>
          <w:lang w:val="fr-CA"/>
        </w:rPr>
        <w:t>1. Ouverture</w:t>
      </w:r>
    </w:p>
    <w:p w14:paraId="57AC8031" w14:textId="77777777" w:rsidR="00FE2026" w:rsidRDefault="00FE2026">
      <w:pPr>
        <w:rPr>
          <w:lang w:val="fr-CA"/>
        </w:rPr>
      </w:pPr>
      <w:r>
        <w:rPr>
          <w:lang w:val="fr-CA"/>
        </w:rPr>
        <w:t>Anaïs : Présidente d’assemblée</w:t>
      </w:r>
    </w:p>
    <w:p w14:paraId="0FBEAC66" w14:textId="77777777" w:rsidR="00FE2026" w:rsidRDefault="00FE2026">
      <w:pPr>
        <w:rPr>
          <w:lang w:val="fr-CA"/>
        </w:rPr>
      </w:pPr>
      <w:r>
        <w:rPr>
          <w:lang w:val="fr-CA"/>
        </w:rPr>
        <w:t>Philippe : Secrétaire d’assemblée</w:t>
      </w:r>
    </w:p>
    <w:p w14:paraId="20E87B4E" w14:textId="77777777" w:rsidR="00FE2026" w:rsidRDefault="00FE2026">
      <w:pPr>
        <w:rPr>
          <w:lang w:val="fr-CA"/>
        </w:rPr>
      </w:pPr>
    </w:p>
    <w:p w14:paraId="11CF264C" w14:textId="77777777" w:rsidR="00FE2026" w:rsidRDefault="00FE2026">
      <w:pPr>
        <w:rPr>
          <w:lang w:val="fr-CA"/>
        </w:rPr>
      </w:pPr>
      <w:r>
        <w:rPr>
          <w:lang w:val="fr-CA"/>
        </w:rPr>
        <w:t>Ajout de « Varia » point 6 (il n’était pas à l’ordre du jour). Adopté.</w:t>
      </w:r>
    </w:p>
    <w:p w14:paraId="52FCE59C" w14:textId="77777777" w:rsidR="00FE2026" w:rsidRDefault="00FE2026">
      <w:pPr>
        <w:rPr>
          <w:lang w:val="fr-CA"/>
        </w:rPr>
      </w:pPr>
    </w:p>
    <w:p w14:paraId="4B016DC2" w14:textId="77777777" w:rsidR="00FE2026" w:rsidRDefault="00FE2026">
      <w:pPr>
        <w:rPr>
          <w:lang w:val="fr-CA"/>
        </w:rPr>
      </w:pPr>
      <w:r>
        <w:rPr>
          <w:lang w:val="fr-CA"/>
        </w:rPr>
        <w:t>Anaïs déclare qu’il n’y a pas de procès-verbal à adopter.</w:t>
      </w:r>
    </w:p>
    <w:p w14:paraId="10DC8E63" w14:textId="77777777" w:rsidR="00792A25" w:rsidRDefault="00792A25">
      <w:pPr>
        <w:rPr>
          <w:lang w:val="fr-CA"/>
        </w:rPr>
      </w:pPr>
    </w:p>
    <w:p w14:paraId="784F1672" w14:textId="77777777" w:rsidR="00792A25" w:rsidRPr="00792A25" w:rsidRDefault="00792A25">
      <w:pPr>
        <w:rPr>
          <w:b/>
          <w:lang w:val="fr-CA"/>
        </w:rPr>
      </w:pPr>
      <w:r w:rsidRPr="00792A25">
        <w:rPr>
          <w:b/>
          <w:lang w:val="fr-CA"/>
        </w:rPr>
        <w:t>2. Bilans</w:t>
      </w:r>
    </w:p>
    <w:p w14:paraId="0D1D133F" w14:textId="77777777" w:rsidR="00792A25" w:rsidRDefault="00792A25">
      <w:pPr>
        <w:rPr>
          <w:lang w:val="fr-CA"/>
        </w:rPr>
      </w:pPr>
    </w:p>
    <w:p w14:paraId="2F7806DE" w14:textId="77777777" w:rsidR="001A0B09" w:rsidRDefault="001A0B09">
      <w:pPr>
        <w:rPr>
          <w:lang w:val="fr-CA"/>
        </w:rPr>
      </w:pPr>
      <w:r>
        <w:rPr>
          <w:lang w:val="fr-CA"/>
        </w:rPr>
        <w:t>Anaïs propose d’adopter le bilan financier. Frédéric seconde.</w:t>
      </w:r>
    </w:p>
    <w:p w14:paraId="2AAC4838" w14:textId="77777777" w:rsidR="00C51E7B" w:rsidRDefault="00C51E7B">
      <w:pPr>
        <w:rPr>
          <w:lang w:val="fr-CA"/>
        </w:rPr>
      </w:pPr>
    </w:p>
    <w:p w14:paraId="2E5B5074" w14:textId="77777777" w:rsidR="001A0B09" w:rsidRDefault="005B663A">
      <w:pPr>
        <w:rPr>
          <w:lang w:val="fr-CA"/>
        </w:rPr>
      </w:pPr>
      <w:r>
        <w:rPr>
          <w:lang w:val="fr-CA"/>
        </w:rPr>
        <w:t>Aucun « bilan académique »; résorbé par le rapport de la présidence.</w:t>
      </w:r>
    </w:p>
    <w:p w14:paraId="002A5041" w14:textId="77777777" w:rsidR="00C51E7B" w:rsidRDefault="00C51E7B">
      <w:pPr>
        <w:rPr>
          <w:lang w:val="fr-CA"/>
        </w:rPr>
      </w:pPr>
    </w:p>
    <w:p w14:paraId="7255867B" w14:textId="77777777" w:rsidR="001A0B09" w:rsidRDefault="00492D32">
      <w:pPr>
        <w:rPr>
          <w:lang w:val="fr-CA"/>
        </w:rPr>
      </w:pPr>
      <w:r>
        <w:rPr>
          <w:lang w:val="fr-CA"/>
        </w:rPr>
        <w:t>Anais propose d’adopter le bilan événementiel. [Ajout de : vérifier sur quel budget est répertorié le party début de session rentrée 2016.]</w:t>
      </w:r>
    </w:p>
    <w:p w14:paraId="561517B7" w14:textId="77777777" w:rsidR="00C51E7B" w:rsidRDefault="00C51E7B">
      <w:pPr>
        <w:rPr>
          <w:lang w:val="fr-CA"/>
        </w:rPr>
      </w:pPr>
    </w:p>
    <w:p w14:paraId="023BB973" w14:textId="77777777" w:rsidR="00792A25" w:rsidRDefault="00C51E7B">
      <w:pPr>
        <w:rPr>
          <w:b/>
          <w:lang w:val="fr-CA"/>
        </w:rPr>
      </w:pPr>
      <w:r w:rsidRPr="00792A25">
        <w:rPr>
          <w:b/>
          <w:lang w:val="fr-CA"/>
        </w:rPr>
        <w:t>3. Colloque estudiantin </w:t>
      </w:r>
    </w:p>
    <w:p w14:paraId="48462ED1" w14:textId="77777777" w:rsidR="00F72D47" w:rsidRDefault="00F72D47">
      <w:pPr>
        <w:rPr>
          <w:lang w:val="fr-CA"/>
        </w:rPr>
      </w:pPr>
    </w:p>
    <w:p w14:paraId="477EF10D" w14:textId="77777777" w:rsidR="009162D7" w:rsidRDefault="009162D7">
      <w:pPr>
        <w:rPr>
          <w:lang w:val="fr-CA"/>
        </w:rPr>
      </w:pPr>
      <w:r>
        <w:rPr>
          <w:lang w:val="fr-CA"/>
        </w:rPr>
        <w:t>Anaïs et Philippe le décrivent; Frédéric Doré pose une question; le</w:t>
      </w:r>
      <w:r w:rsidR="00C51E7B">
        <w:rPr>
          <w:lang w:val="fr-CA"/>
        </w:rPr>
        <w:t xml:space="preserve"> </w:t>
      </w:r>
      <w:r>
        <w:rPr>
          <w:lang w:val="fr-CA"/>
        </w:rPr>
        <w:t>comité organisationnel est amorcé (Amélie L., Frédéric D., Marianne, etc.)</w:t>
      </w:r>
    </w:p>
    <w:p w14:paraId="6BF26A7E" w14:textId="77777777" w:rsidR="009162D7" w:rsidRDefault="009162D7">
      <w:pPr>
        <w:rPr>
          <w:lang w:val="fr-CA"/>
        </w:rPr>
      </w:pPr>
    </w:p>
    <w:p w14:paraId="4DEC5DC2" w14:textId="77777777" w:rsidR="009162D7" w:rsidRDefault="009162D7">
      <w:pPr>
        <w:rPr>
          <w:b/>
          <w:lang w:val="fr-CA"/>
        </w:rPr>
      </w:pPr>
      <w:r w:rsidRPr="00F72D47">
        <w:rPr>
          <w:b/>
          <w:lang w:val="fr-CA"/>
        </w:rPr>
        <w:t>4. Affaires universitaires</w:t>
      </w:r>
    </w:p>
    <w:p w14:paraId="2574B879" w14:textId="77777777" w:rsidR="00B402C2" w:rsidRPr="00F72D47" w:rsidRDefault="00B402C2">
      <w:pPr>
        <w:rPr>
          <w:b/>
          <w:lang w:val="fr-CA"/>
        </w:rPr>
      </w:pPr>
    </w:p>
    <w:p w14:paraId="7FD5AA39" w14:textId="5C5DB232" w:rsidR="009162D7" w:rsidRDefault="00190F83" w:rsidP="00190F83">
      <w:pPr>
        <w:ind w:left="700"/>
        <w:rPr>
          <w:lang w:val="fr-CA"/>
        </w:rPr>
      </w:pPr>
      <w:r>
        <w:rPr>
          <w:lang w:val="fr-CA"/>
        </w:rPr>
        <w:t xml:space="preserve">Anaïs présente </w:t>
      </w:r>
      <w:r w:rsidR="009162D7" w:rsidRPr="00F72D47">
        <w:rPr>
          <w:u w:val="single"/>
          <w:lang w:val="fr-CA"/>
        </w:rPr>
        <w:t>OTIUM</w:t>
      </w:r>
      <w:r>
        <w:rPr>
          <w:lang w:val="fr-CA"/>
        </w:rPr>
        <w:t xml:space="preserve"> : à maintenir. Frédéric rajoute commentaires de la part de l’AGELF; Philippe du point de vue </w:t>
      </w:r>
      <w:r w:rsidR="00B402C2">
        <w:rPr>
          <w:lang w:val="fr-CA"/>
        </w:rPr>
        <w:t>d’un</w:t>
      </w:r>
      <w:r>
        <w:rPr>
          <w:lang w:val="fr-CA"/>
        </w:rPr>
        <w:t xml:space="preserve"> participant</w:t>
      </w:r>
      <w:r w:rsidR="00B402C2">
        <w:rPr>
          <w:lang w:val="fr-CA"/>
        </w:rPr>
        <w:t>.</w:t>
      </w:r>
    </w:p>
    <w:p w14:paraId="42F0493D" w14:textId="78C337C7" w:rsidR="00E14702" w:rsidRDefault="00B402C2" w:rsidP="00190F83">
      <w:pPr>
        <w:ind w:left="700"/>
        <w:rPr>
          <w:lang w:val="fr-CA"/>
        </w:rPr>
      </w:pPr>
      <w:r>
        <w:rPr>
          <w:lang w:val="fr-CA"/>
        </w:rPr>
        <w:t>Délibérations.</w:t>
      </w:r>
    </w:p>
    <w:p w14:paraId="17367ECE" w14:textId="77777777" w:rsidR="00F72D47" w:rsidRDefault="00E14702" w:rsidP="00190F83">
      <w:pPr>
        <w:ind w:left="700"/>
        <w:rPr>
          <w:lang w:val="fr-CA"/>
        </w:rPr>
      </w:pPr>
      <w:r>
        <w:rPr>
          <w:lang w:val="fr-CA"/>
        </w:rPr>
        <w:t>Proposition de Francis Loranger</w:t>
      </w:r>
      <w:r w:rsidR="000013EC">
        <w:rPr>
          <w:lang w:val="fr-CA"/>
        </w:rPr>
        <w:t xml:space="preserve"> et Laury</w:t>
      </w:r>
      <w:r>
        <w:rPr>
          <w:lang w:val="fr-CA"/>
        </w:rPr>
        <w:t xml:space="preserve"> Chayer : « </w:t>
      </w:r>
      <w:r w:rsidR="000013EC">
        <w:rPr>
          <w:lang w:val="fr-CA"/>
        </w:rPr>
        <w:t xml:space="preserve">Nous proposons </w:t>
      </w:r>
      <w:r>
        <w:rPr>
          <w:lang w:val="fr-CA"/>
        </w:rPr>
        <w:t>que l’ADELFIES soutienne l’abolition de l’exigence de l’examen d’anglais. Si cette position s’avère intenable en vertu des règlements institutionnels</w:t>
      </w:r>
      <w:r w:rsidR="000013EC">
        <w:rPr>
          <w:lang w:val="fr-CA"/>
        </w:rPr>
        <w:t xml:space="preserve">, </w:t>
      </w:r>
      <w:r>
        <w:rPr>
          <w:lang w:val="fr-CA"/>
        </w:rPr>
        <w:t>l’</w:t>
      </w:r>
      <w:r w:rsidR="000013EC">
        <w:rPr>
          <w:lang w:val="fr-CA"/>
        </w:rPr>
        <w:t>étudiant(e) devrait avoir</w:t>
      </w:r>
      <w:r>
        <w:rPr>
          <w:lang w:val="fr-CA"/>
        </w:rPr>
        <w:t xml:space="preserve"> le choix entre un examen dans la langue de son choix ou la réussite d’un cours dans la langue de son choix. De plus, l’ADELFIES soutient que l’Université doive faciliter </w:t>
      </w:r>
      <w:r w:rsidR="000013EC">
        <w:rPr>
          <w:lang w:val="fr-CA"/>
        </w:rPr>
        <w:t>l’accès, tant financièrement que</w:t>
      </w:r>
      <w:r w:rsidR="003669A3">
        <w:rPr>
          <w:lang w:val="fr-CA"/>
        </w:rPr>
        <w:t xml:space="preserve"> logis</w:t>
      </w:r>
      <w:r w:rsidR="000013EC">
        <w:rPr>
          <w:lang w:val="fr-CA"/>
        </w:rPr>
        <w:t>tiquement à ce cours de langue.</w:t>
      </w:r>
      <w:r>
        <w:rPr>
          <w:lang w:val="fr-CA"/>
        </w:rPr>
        <w:t xml:space="preserve"> »</w:t>
      </w:r>
    </w:p>
    <w:p w14:paraId="20AB6FEB" w14:textId="77777777" w:rsidR="000013EC" w:rsidRDefault="000013EC" w:rsidP="000013EC">
      <w:pPr>
        <w:ind w:left="700"/>
        <w:rPr>
          <w:lang w:val="fr-CA"/>
        </w:rPr>
      </w:pPr>
      <w:r>
        <w:rPr>
          <w:lang w:val="fr-CA"/>
        </w:rPr>
        <w:t>Marianne seconde.</w:t>
      </w:r>
    </w:p>
    <w:p w14:paraId="6BF13DFF" w14:textId="77777777" w:rsidR="000013EC" w:rsidRDefault="001C3DB1" w:rsidP="000013EC">
      <w:pPr>
        <w:ind w:left="700"/>
        <w:rPr>
          <w:lang w:val="fr-CA"/>
        </w:rPr>
      </w:pPr>
      <w:r>
        <w:rPr>
          <w:lang w:val="fr-CA"/>
        </w:rPr>
        <w:t>Adoptée à l’unanimité.</w:t>
      </w:r>
    </w:p>
    <w:p w14:paraId="20E43F3F" w14:textId="77777777" w:rsidR="001C3DB1" w:rsidRDefault="001C3DB1" w:rsidP="001C3DB1">
      <w:pPr>
        <w:rPr>
          <w:lang w:val="fr-CA"/>
        </w:rPr>
      </w:pPr>
    </w:p>
    <w:p w14:paraId="622DD396" w14:textId="131B1629" w:rsidR="00B402C2" w:rsidRDefault="001C3DB1" w:rsidP="001C3DB1">
      <w:pPr>
        <w:rPr>
          <w:b/>
          <w:lang w:val="fr-CA"/>
        </w:rPr>
      </w:pPr>
      <w:r>
        <w:rPr>
          <w:b/>
          <w:lang w:val="fr-CA"/>
        </w:rPr>
        <w:t>5. Élections</w:t>
      </w:r>
    </w:p>
    <w:p w14:paraId="112DCF41" w14:textId="77777777" w:rsidR="00B402C2" w:rsidRDefault="00B402C2" w:rsidP="001C3DB1">
      <w:pPr>
        <w:rPr>
          <w:b/>
          <w:lang w:val="fr-CA"/>
        </w:rPr>
      </w:pPr>
    </w:p>
    <w:p w14:paraId="286DD875" w14:textId="77777777" w:rsidR="001C3DB1" w:rsidRDefault="00303D81" w:rsidP="001C3DB1">
      <w:pPr>
        <w:rPr>
          <w:lang w:val="fr-CA"/>
        </w:rPr>
      </w:pPr>
      <w:r>
        <w:rPr>
          <w:lang w:val="fr-CA"/>
        </w:rPr>
        <w:t>Description détaillées des postes par Anaïs et Philippe</w:t>
      </w:r>
    </w:p>
    <w:p w14:paraId="1915B688" w14:textId="77777777" w:rsidR="00303D81" w:rsidRDefault="00303D81" w:rsidP="001C3DB1">
      <w:pPr>
        <w:rPr>
          <w:lang w:val="fr-CA"/>
        </w:rPr>
      </w:pPr>
      <w:r>
        <w:rPr>
          <w:lang w:val="fr-CA"/>
        </w:rPr>
        <w:tab/>
        <w:t>Laury propose la création d’un poste : VP Affaires universitaires</w:t>
      </w:r>
    </w:p>
    <w:p w14:paraId="71083175" w14:textId="77777777" w:rsidR="005D7C7F" w:rsidRDefault="005D7C7F" w:rsidP="003669A3">
      <w:pPr>
        <w:ind w:left="708"/>
        <w:rPr>
          <w:lang w:val="fr-CA"/>
        </w:rPr>
      </w:pPr>
      <w:r>
        <w:rPr>
          <w:lang w:val="fr-CA"/>
        </w:rPr>
        <w:t xml:space="preserve">Délibération s’ensuit. </w:t>
      </w:r>
    </w:p>
    <w:p w14:paraId="625E3C3B" w14:textId="77777777" w:rsidR="003669A3" w:rsidRDefault="003669A3" w:rsidP="003669A3">
      <w:pPr>
        <w:ind w:left="708"/>
        <w:rPr>
          <w:lang w:val="fr-CA"/>
        </w:rPr>
      </w:pPr>
      <w:r>
        <w:rPr>
          <w:lang w:val="fr-CA"/>
        </w:rPr>
        <w:t>Adoptée a la majorité</w:t>
      </w:r>
    </w:p>
    <w:p w14:paraId="54397E78" w14:textId="77777777" w:rsidR="003669A3" w:rsidRDefault="003669A3" w:rsidP="003669A3">
      <w:pPr>
        <w:ind w:left="708"/>
        <w:rPr>
          <w:lang w:val="fr-CA"/>
        </w:rPr>
      </w:pPr>
      <w:r>
        <w:rPr>
          <w:lang w:val="fr-CA"/>
        </w:rPr>
        <w:t>Pour : 9 Contre : 0 Abstention : 1</w:t>
      </w:r>
    </w:p>
    <w:p w14:paraId="22153516" w14:textId="77777777" w:rsidR="003669A3" w:rsidRPr="00303D81" w:rsidRDefault="003669A3" w:rsidP="003E37F3">
      <w:pPr>
        <w:rPr>
          <w:lang w:val="fr-CA"/>
        </w:rPr>
      </w:pPr>
    </w:p>
    <w:p w14:paraId="22A26137" w14:textId="77777777" w:rsidR="00F85505" w:rsidRDefault="00190F83">
      <w:pPr>
        <w:rPr>
          <w:lang w:val="fr-CA"/>
        </w:rPr>
      </w:pPr>
      <w:r>
        <w:rPr>
          <w:lang w:val="fr-CA"/>
        </w:rPr>
        <w:tab/>
      </w:r>
      <w:r w:rsidR="00F85505">
        <w:rPr>
          <w:lang w:val="fr-CA"/>
        </w:rPr>
        <w:t>Anais propose la composition suivante pour l’exécutif 2016-2017 :</w:t>
      </w:r>
    </w:p>
    <w:p w14:paraId="4A7834C0" w14:textId="77777777" w:rsidR="00C7369B" w:rsidRDefault="00C7369B">
      <w:pPr>
        <w:rPr>
          <w:lang w:val="fr-CA"/>
        </w:rPr>
      </w:pPr>
    </w:p>
    <w:p w14:paraId="008C8551" w14:textId="63D85AD7" w:rsidR="00190F83" w:rsidRDefault="00F85505" w:rsidP="00B402C2">
      <w:pPr>
        <w:ind w:firstLine="708"/>
        <w:rPr>
          <w:lang w:val="fr-CA"/>
        </w:rPr>
      </w:pPr>
      <w:r w:rsidRPr="00B402C2">
        <w:rPr>
          <w:b/>
          <w:lang w:val="fr-CA"/>
        </w:rPr>
        <w:t>Marianne Godard</w:t>
      </w:r>
      <w:r>
        <w:rPr>
          <w:lang w:val="fr-CA"/>
        </w:rPr>
        <w:t xml:space="preserve"> </w:t>
      </w:r>
      <w:r w:rsidR="00B402C2">
        <w:rPr>
          <w:lang w:val="fr-CA"/>
        </w:rPr>
        <w:t>-</w:t>
      </w:r>
      <w:r>
        <w:rPr>
          <w:lang w:val="fr-CA"/>
        </w:rPr>
        <w:t xml:space="preserve"> </w:t>
      </w:r>
      <w:r w:rsidR="00C7369B">
        <w:rPr>
          <w:lang w:val="fr-CA"/>
        </w:rPr>
        <w:t>VP finances</w:t>
      </w:r>
    </w:p>
    <w:p w14:paraId="29E3268E" w14:textId="7388E880" w:rsidR="00F85505" w:rsidRDefault="00F85505" w:rsidP="00B402C2">
      <w:pPr>
        <w:ind w:firstLine="708"/>
        <w:rPr>
          <w:lang w:val="fr-CA"/>
        </w:rPr>
      </w:pPr>
      <w:r w:rsidRPr="00B402C2">
        <w:rPr>
          <w:b/>
          <w:lang w:val="fr-CA"/>
        </w:rPr>
        <w:t>Amélie Langlois</w:t>
      </w:r>
      <w:r>
        <w:rPr>
          <w:lang w:val="fr-CA"/>
        </w:rPr>
        <w:t xml:space="preserve"> </w:t>
      </w:r>
      <w:r w:rsidR="00B402C2">
        <w:rPr>
          <w:lang w:val="fr-CA"/>
        </w:rPr>
        <w:t>-</w:t>
      </w:r>
      <w:r>
        <w:rPr>
          <w:lang w:val="fr-CA"/>
        </w:rPr>
        <w:t xml:space="preserve"> VP événements</w:t>
      </w:r>
    </w:p>
    <w:p w14:paraId="0A4ADCEC" w14:textId="1E8F67D9" w:rsidR="00F85505" w:rsidRDefault="00F85505" w:rsidP="00B402C2">
      <w:pPr>
        <w:ind w:firstLine="708"/>
        <w:rPr>
          <w:lang w:val="fr-CA"/>
        </w:rPr>
      </w:pPr>
      <w:r w:rsidRPr="00B402C2">
        <w:rPr>
          <w:b/>
          <w:lang w:val="fr-CA"/>
        </w:rPr>
        <w:t>Marie-Christine Cyr </w:t>
      </w:r>
      <w:r w:rsidR="00B402C2">
        <w:rPr>
          <w:lang w:val="fr-CA"/>
        </w:rPr>
        <w:t>-</w:t>
      </w:r>
      <w:r>
        <w:rPr>
          <w:lang w:val="fr-CA"/>
        </w:rPr>
        <w:t xml:space="preserve"> VP communications</w:t>
      </w:r>
    </w:p>
    <w:p w14:paraId="750A05B6" w14:textId="6805B908" w:rsidR="00F85505" w:rsidRDefault="00F85505" w:rsidP="00B402C2">
      <w:pPr>
        <w:ind w:left="708"/>
        <w:rPr>
          <w:lang w:val="fr-CA"/>
        </w:rPr>
      </w:pPr>
      <w:r w:rsidRPr="00B402C2">
        <w:rPr>
          <w:b/>
          <w:lang w:val="fr-CA"/>
        </w:rPr>
        <w:t>Francis Loranger</w:t>
      </w:r>
      <w:r>
        <w:rPr>
          <w:lang w:val="fr-CA"/>
        </w:rPr>
        <w:t xml:space="preserve"> </w:t>
      </w:r>
      <w:r w:rsidR="00B402C2">
        <w:rPr>
          <w:lang w:val="fr-CA"/>
        </w:rPr>
        <w:t>-</w:t>
      </w:r>
      <w:r>
        <w:rPr>
          <w:lang w:val="fr-CA"/>
        </w:rPr>
        <w:t xml:space="preserve"> VP </w:t>
      </w:r>
      <w:r w:rsidR="00F21427">
        <w:rPr>
          <w:lang w:val="fr-CA"/>
        </w:rPr>
        <w:t xml:space="preserve">affaires universitaires </w:t>
      </w:r>
      <w:r w:rsidR="003E37F3">
        <w:rPr>
          <w:lang w:val="fr-CA"/>
        </w:rPr>
        <w:t>(poste à créer et intégrer à la Constitution)</w:t>
      </w:r>
    </w:p>
    <w:p w14:paraId="1C8A139D" w14:textId="1E31A9C5" w:rsidR="00F85505" w:rsidRDefault="00F21427" w:rsidP="00B402C2">
      <w:pPr>
        <w:ind w:firstLine="708"/>
        <w:rPr>
          <w:lang w:val="fr-CA"/>
        </w:rPr>
      </w:pPr>
      <w:r w:rsidRPr="00B402C2">
        <w:rPr>
          <w:b/>
          <w:lang w:val="fr-CA"/>
        </w:rPr>
        <w:t>Frédéric Doré</w:t>
      </w:r>
      <w:r w:rsidR="00B402C2">
        <w:rPr>
          <w:lang w:val="fr-CA"/>
        </w:rPr>
        <w:t xml:space="preserve"> - Président</w:t>
      </w:r>
    </w:p>
    <w:p w14:paraId="781F2CE6" w14:textId="6687E031" w:rsidR="00C7369B" w:rsidRDefault="00C7369B" w:rsidP="00B402C2">
      <w:pPr>
        <w:ind w:firstLine="708"/>
        <w:rPr>
          <w:lang w:val="fr-CA"/>
        </w:rPr>
      </w:pPr>
      <w:r w:rsidRPr="00B402C2">
        <w:rPr>
          <w:b/>
          <w:lang w:val="fr-CA"/>
        </w:rPr>
        <w:t>Marianne Godard</w:t>
      </w:r>
      <w:r>
        <w:rPr>
          <w:lang w:val="fr-CA"/>
        </w:rPr>
        <w:t xml:space="preserve"> sera représentante à </w:t>
      </w:r>
      <w:r w:rsidR="00B402C2">
        <w:rPr>
          <w:lang w:val="fr-CA"/>
        </w:rPr>
        <w:t>la PGSS par inté</w:t>
      </w:r>
      <w:r>
        <w:rPr>
          <w:lang w:val="fr-CA"/>
        </w:rPr>
        <w:t>rim.</w:t>
      </w:r>
    </w:p>
    <w:p w14:paraId="5F0A5C9A" w14:textId="77777777" w:rsidR="00C7369B" w:rsidRDefault="00C7369B">
      <w:pPr>
        <w:rPr>
          <w:lang w:val="fr-CA"/>
        </w:rPr>
      </w:pPr>
    </w:p>
    <w:p w14:paraId="2B8F7343" w14:textId="77777777" w:rsidR="00C7369B" w:rsidRDefault="00C7369B">
      <w:pPr>
        <w:rPr>
          <w:lang w:val="fr-CA"/>
        </w:rPr>
      </w:pPr>
      <w:r>
        <w:rPr>
          <w:lang w:val="fr-CA"/>
        </w:rPr>
        <w:t>Ophélie Savard-Gravel appuie.</w:t>
      </w:r>
    </w:p>
    <w:p w14:paraId="17F45721" w14:textId="77777777" w:rsidR="003E37F3" w:rsidRDefault="003E37F3">
      <w:pPr>
        <w:rPr>
          <w:lang w:val="fr-CA"/>
        </w:rPr>
      </w:pPr>
    </w:p>
    <w:p w14:paraId="394599B9" w14:textId="77777777" w:rsidR="00C7369B" w:rsidRDefault="00C7369B">
      <w:pPr>
        <w:rPr>
          <w:lang w:val="fr-CA"/>
        </w:rPr>
      </w:pPr>
      <w:r>
        <w:rPr>
          <w:lang w:val="fr-CA"/>
        </w:rPr>
        <w:t>Adopté à l’unanimité. Allégresse.</w:t>
      </w:r>
    </w:p>
    <w:p w14:paraId="3E271384" w14:textId="77777777" w:rsidR="00C7369B" w:rsidRDefault="00C7369B">
      <w:pPr>
        <w:rPr>
          <w:lang w:val="fr-CA"/>
        </w:rPr>
      </w:pPr>
    </w:p>
    <w:p w14:paraId="2E708C5A" w14:textId="7637A299" w:rsidR="00C7369B" w:rsidRPr="00FE2026" w:rsidRDefault="00C7369B">
      <w:pPr>
        <w:rPr>
          <w:lang w:val="fr-CA"/>
        </w:rPr>
      </w:pPr>
      <w:r>
        <w:rPr>
          <w:lang w:val="fr-CA"/>
        </w:rPr>
        <w:t xml:space="preserve">Frédéric Doré, en tant que nouveau Président, aborde le point Varia. </w:t>
      </w:r>
      <w:bookmarkStart w:id="0" w:name="_GoBack"/>
      <w:bookmarkEnd w:id="0"/>
    </w:p>
    <w:sectPr w:rsidR="00C7369B" w:rsidRPr="00FE2026" w:rsidSect="001E37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6"/>
    <w:rsid w:val="000013EC"/>
    <w:rsid w:val="00063183"/>
    <w:rsid w:val="00190F83"/>
    <w:rsid w:val="001A0B09"/>
    <w:rsid w:val="001C3DB1"/>
    <w:rsid w:val="001E3763"/>
    <w:rsid w:val="00303D81"/>
    <w:rsid w:val="003669A3"/>
    <w:rsid w:val="003E37F3"/>
    <w:rsid w:val="00492D32"/>
    <w:rsid w:val="005B663A"/>
    <w:rsid w:val="005D7C7F"/>
    <w:rsid w:val="00641950"/>
    <w:rsid w:val="006E3F9F"/>
    <w:rsid w:val="00792A25"/>
    <w:rsid w:val="008600A0"/>
    <w:rsid w:val="008C3C12"/>
    <w:rsid w:val="009162D7"/>
    <w:rsid w:val="00974841"/>
    <w:rsid w:val="009F6F15"/>
    <w:rsid w:val="00B1196E"/>
    <w:rsid w:val="00B402C2"/>
    <w:rsid w:val="00C51E7B"/>
    <w:rsid w:val="00C7369B"/>
    <w:rsid w:val="00C922BB"/>
    <w:rsid w:val="00CA79D7"/>
    <w:rsid w:val="00D7226A"/>
    <w:rsid w:val="00E14702"/>
    <w:rsid w:val="00F21427"/>
    <w:rsid w:val="00F72D47"/>
    <w:rsid w:val="00F85505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80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431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2016-09-15T17:20:00Z</dcterms:created>
  <dcterms:modified xsi:type="dcterms:W3CDTF">2016-09-16T21:39:00Z</dcterms:modified>
</cp:coreProperties>
</file>