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9AF5" w14:textId="77777777" w:rsidR="004D3E29" w:rsidRPr="009200B2" w:rsidRDefault="004F4AEB" w:rsidP="009200B2">
      <w:pPr>
        <w:jc w:val="center"/>
        <w:rPr>
          <w:rFonts w:ascii="Garamond" w:hAnsi="Garamond" w:cs="Arial"/>
          <w:b/>
          <w:color w:val="000000" w:themeColor="text1"/>
          <w:sz w:val="32"/>
          <w:szCs w:val="32"/>
        </w:rPr>
      </w:pPr>
      <w:r w:rsidRPr="009200B2">
        <w:rPr>
          <w:rFonts w:ascii="Garamond" w:hAnsi="Garamond" w:cs="Arial"/>
          <w:b/>
          <w:color w:val="000000" w:themeColor="text1"/>
          <w:sz w:val="32"/>
          <w:szCs w:val="32"/>
        </w:rPr>
        <w:t>Reflective Essay</w:t>
      </w:r>
    </w:p>
    <w:p w14:paraId="5A6471DC" w14:textId="0ED11309" w:rsidR="004F4AEB" w:rsidRDefault="004F4AEB" w:rsidP="009200B2">
      <w:pPr>
        <w:jc w:val="center"/>
        <w:rPr>
          <w:rFonts w:ascii="Garamond" w:hAnsi="Garamond" w:cs="Arial"/>
          <w:color w:val="000000" w:themeColor="text1"/>
        </w:rPr>
      </w:pPr>
      <w:r w:rsidRPr="00E44882">
        <w:rPr>
          <w:rFonts w:ascii="Garamond" w:hAnsi="Garamond" w:cs="Arial"/>
          <w:color w:val="000000" w:themeColor="text1"/>
        </w:rPr>
        <w:t>Brendan Ross</w:t>
      </w:r>
    </w:p>
    <w:p w14:paraId="05D403C9" w14:textId="31A1DC62" w:rsidR="009200B2" w:rsidRDefault="009200B2" w:rsidP="009200B2">
      <w:pPr>
        <w:jc w:val="center"/>
        <w:rPr>
          <w:rFonts w:ascii="Garamond" w:hAnsi="Garamond" w:cs="Arial"/>
          <w:color w:val="000000" w:themeColor="text1"/>
        </w:rPr>
      </w:pPr>
    </w:p>
    <w:p w14:paraId="25F641B9" w14:textId="0A53EAAE" w:rsidR="009200B2" w:rsidRDefault="009200B2" w:rsidP="009200B2">
      <w:pPr>
        <w:jc w:val="center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For the </w:t>
      </w:r>
      <w:r w:rsidRPr="00E44882">
        <w:rPr>
          <w:rFonts w:ascii="Garamond" w:hAnsi="Garamond" w:cs="Arial"/>
          <w:color w:val="000000" w:themeColor="text1"/>
        </w:rPr>
        <w:t>Pam and Rolando Del Maestro William Osler Medical Student Essay Contest</w:t>
      </w:r>
    </w:p>
    <w:p w14:paraId="19E2CECF" w14:textId="65C2153D" w:rsidR="009200B2" w:rsidRPr="00E44882" w:rsidRDefault="009200B2" w:rsidP="009200B2">
      <w:pPr>
        <w:jc w:val="center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Advised by </w:t>
      </w:r>
      <w:proofErr w:type="spellStart"/>
      <w:r>
        <w:rPr>
          <w:rFonts w:ascii="Garamond" w:hAnsi="Garamond" w:cs="Arial"/>
          <w:color w:val="000000" w:themeColor="text1"/>
        </w:rPr>
        <w:t>Mikhaël</w:t>
      </w:r>
      <w:proofErr w:type="spellEnd"/>
      <w:r>
        <w:rPr>
          <w:rFonts w:ascii="Garamond" w:hAnsi="Garamond" w:cs="Arial"/>
          <w:color w:val="000000" w:themeColor="text1"/>
        </w:rPr>
        <w:t xml:space="preserve"> Bauer</w:t>
      </w:r>
    </w:p>
    <w:p w14:paraId="4B74AA74" w14:textId="0F4FED84" w:rsidR="004D3E29" w:rsidRPr="00E44882" w:rsidRDefault="004F4AEB" w:rsidP="009200B2">
      <w:pPr>
        <w:jc w:val="center"/>
        <w:rPr>
          <w:rFonts w:ascii="Garamond" w:hAnsi="Garamond" w:cs="Arial"/>
          <w:color w:val="000000" w:themeColor="text1"/>
        </w:rPr>
      </w:pPr>
      <w:r w:rsidRPr="00E44882">
        <w:rPr>
          <w:rFonts w:ascii="Garamond" w:hAnsi="Garamond" w:cs="Arial"/>
          <w:color w:val="000000" w:themeColor="text1"/>
        </w:rPr>
        <w:t>October 8, 2019</w:t>
      </w:r>
    </w:p>
    <w:p w14:paraId="6C4708B7" w14:textId="7C264458" w:rsidR="004D3E29" w:rsidRPr="00E44882" w:rsidRDefault="004D3E29" w:rsidP="004C3CD6">
      <w:pPr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</w:pPr>
    </w:p>
    <w:p w14:paraId="6318EB83" w14:textId="1B686A71" w:rsidR="004D3E29" w:rsidRPr="00E44882" w:rsidRDefault="004D3E29" w:rsidP="004C3CD6">
      <w:pPr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</w:pP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With renovations currently underway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on the Osler Library in the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McIntyre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Building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,</w:t>
      </w:r>
      <w:r w:rsidR="009200B2" w:rsidRP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t</w:t>
      </w:r>
      <w:r w:rsidR="009200B2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his was a unique year to be a part of the William Osler Essay Contes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t.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I felt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very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grateful that the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in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valuable collections remained not only undamaged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by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the fire but also accessible to us as student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s on the fourth floor of McLennan Library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. I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look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forward to the return of the original Osler Library, but in the meantime, I am happy to see that the institution and community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around the library are flourishing, and that its treasures extend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beyond the walls of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its original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site. </w:t>
      </w:r>
    </w:p>
    <w:p w14:paraId="2FC81638" w14:textId="2A093657" w:rsidR="004D3E29" w:rsidRPr="00E44882" w:rsidRDefault="004D3E29" w:rsidP="004C3CD6">
      <w:pPr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</w:pPr>
    </w:p>
    <w:p w14:paraId="3E7672D5" w14:textId="68D74394" w:rsidR="004D3E29" w:rsidRPr="00E44882" w:rsidRDefault="004D3E29" w:rsidP="004C3CD6">
      <w:pPr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</w:pP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My essay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for this contest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began with a stroke of good fortune and some timely, generous help from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Osler librarian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Mary </w:t>
      </w:r>
      <w:r w:rsidR="002F2F98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Hague-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Yearl. With a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former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background in History and East Asian studies, I came to the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Osler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collection with an interest in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finding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classical Chinese medical texts that might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spark a rese</w:t>
      </w:r>
      <w:r w:rsidR="002F2F98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ar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ch question.</w:t>
      </w:r>
      <w:r w:rsidR="003E131E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I was also intrigued by anatomy atlases, and so Mary was able to help combine these interests and show me the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c</w:t>
      </w:r>
      <w:r w:rsidR="003E131E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ollection’s assortment of anatomy atlases and books from Japan. After leafing through a variety of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fascinating and diverse</w:t>
      </w:r>
      <w:r w:rsidR="003E131E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drawings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within</w:t>
      </w:r>
      <w:r w:rsidR="003E131E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Japanese anatomy books from the mid-1800s, I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finally </w:t>
      </w:r>
      <w:r w:rsidR="003E131E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opened a scroll that had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quietly</w:t>
      </w:r>
      <w:r w:rsidR="003E131E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sat behind the pile of possible materials</w:t>
      </w:r>
      <w:r w:rsidR="003E131E"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. </w:t>
      </w:r>
    </w:p>
    <w:p w14:paraId="2DC2D7CD" w14:textId="26DD9EC7" w:rsidR="003E131E" w:rsidRPr="00E44882" w:rsidRDefault="003E131E" w:rsidP="004C3CD6">
      <w:pPr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</w:pPr>
    </w:p>
    <w:p w14:paraId="1F2100D3" w14:textId="14437FF5" w:rsidR="003E131E" w:rsidRPr="00E44882" w:rsidRDefault="003E131E" w:rsidP="004C3CD6">
      <w:pPr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</w:pP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The image that unfurled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on the table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nearly knocked me out of my chair—a decapitated woman 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lay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with blood streaming from her neck. And in the next frame, the beginnings of a detaile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d, meticulous 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>dissection of her body</w:t>
      </w:r>
      <w:r w:rsidR="009200B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 were revealed</w:t>
      </w:r>
      <w:r w:rsidRPr="00E44882"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  <w:t xml:space="preserve">. Immediately, questions started to come to mind over what I was observing. Where was this taking place? Why did they decide to dissect this woman? And what was the context of all of the graphic illustrations? In the last frame, a smiling baby is seen attached to a placenta, which led to a torrent of new questions. Why did they dissect a pregnant woman? </w:t>
      </w:r>
    </w:p>
    <w:p w14:paraId="787F643F" w14:textId="4A35C7A3" w:rsidR="003E131E" w:rsidRPr="00E44882" w:rsidRDefault="003E131E" w:rsidP="004C3CD6">
      <w:pPr>
        <w:rPr>
          <w:rFonts w:ascii="Garamond" w:eastAsia="Times New Roman" w:hAnsi="Garamond" w:cs="Arial"/>
          <w:color w:val="000000" w:themeColor="text1"/>
          <w:spacing w:val="3"/>
          <w:shd w:val="clear" w:color="auto" w:fill="FFFFFF"/>
        </w:rPr>
      </w:pPr>
    </w:p>
    <w:p w14:paraId="4A7C0CF9" w14:textId="5B93087C" w:rsidR="003E131E" w:rsidRPr="00E44882" w:rsidRDefault="003E131E" w:rsidP="003E131E">
      <w:pPr>
        <w:rPr>
          <w:rFonts w:ascii="Garamond" w:hAnsi="Garamond"/>
          <w:color w:val="000000" w:themeColor="text1"/>
        </w:rPr>
      </w:pPr>
      <w:r w:rsidRPr="00E44882">
        <w:rPr>
          <w:rFonts w:ascii="Garamond" w:hAnsi="Garamond"/>
          <w:color w:val="000000" w:themeColor="text1"/>
        </w:rPr>
        <w:t>After comparing the scroll to other Japanese (and European) illustrations in the Osler collection, I began to formulate a research question</w:t>
      </w:r>
      <w:r w:rsidR="009200B2">
        <w:rPr>
          <w:rFonts w:ascii="Garamond" w:hAnsi="Garamond"/>
          <w:color w:val="000000" w:themeColor="text1"/>
        </w:rPr>
        <w:t xml:space="preserve"> for my essay</w:t>
      </w:r>
      <w:r w:rsidRPr="00E44882">
        <w:rPr>
          <w:rFonts w:ascii="Garamond" w:hAnsi="Garamond"/>
          <w:color w:val="000000" w:themeColor="text1"/>
        </w:rPr>
        <w:t xml:space="preserve">. The illustrations of the dissection are displayed in stark realism, yet they also contain stylized </w:t>
      </w:r>
      <w:r w:rsidR="009200B2">
        <w:rPr>
          <w:rFonts w:ascii="Garamond" w:hAnsi="Garamond"/>
          <w:color w:val="000000" w:themeColor="text1"/>
        </w:rPr>
        <w:t>motifs</w:t>
      </w:r>
      <w:r w:rsidRPr="00E44882">
        <w:rPr>
          <w:rFonts w:ascii="Garamond" w:hAnsi="Garamond"/>
          <w:color w:val="000000" w:themeColor="text1"/>
        </w:rPr>
        <w:t xml:space="preserve"> present in other Japanese illustrations.</w:t>
      </w:r>
      <w:r w:rsidR="002F2F98">
        <w:rPr>
          <w:rFonts w:ascii="Garamond" w:hAnsi="Garamond"/>
          <w:color w:val="000000" w:themeColor="text1"/>
        </w:rPr>
        <w:t xml:space="preserve"> </w:t>
      </w:r>
      <w:r w:rsidRPr="00E44882">
        <w:rPr>
          <w:rFonts w:ascii="Garamond" w:hAnsi="Garamond"/>
          <w:color w:val="000000" w:themeColor="text1"/>
        </w:rPr>
        <w:t xml:space="preserve">Comparing the scroll to other </w:t>
      </w:r>
      <w:r w:rsidR="009200B2">
        <w:rPr>
          <w:rFonts w:ascii="Garamond" w:hAnsi="Garamond"/>
          <w:color w:val="000000" w:themeColor="text1"/>
        </w:rPr>
        <w:t>European</w:t>
      </w:r>
      <w:r w:rsidRPr="00E44882">
        <w:rPr>
          <w:rFonts w:ascii="Garamond" w:hAnsi="Garamond"/>
          <w:color w:val="000000" w:themeColor="text1"/>
        </w:rPr>
        <w:t xml:space="preserve"> medical atlases from the period, one can see similarities and argue that the scroll worked as a continuation of an existing tradition of documentation, but it was also a new form of knowledge </w:t>
      </w:r>
      <w:r w:rsidR="002F2F98">
        <w:rPr>
          <w:rFonts w:ascii="Garamond" w:hAnsi="Garamond"/>
          <w:color w:val="000000" w:themeColor="text1"/>
        </w:rPr>
        <w:t>production</w:t>
      </w:r>
      <w:r w:rsidRPr="00E44882">
        <w:rPr>
          <w:rFonts w:ascii="Garamond" w:hAnsi="Garamond"/>
          <w:color w:val="000000" w:themeColor="text1"/>
        </w:rPr>
        <w:t xml:space="preserve"> in Japan, one that applied Western values of scientific distance and realism. I wanted to understand how that process</w:t>
      </w:r>
      <w:r w:rsidR="002F2F98">
        <w:rPr>
          <w:rFonts w:ascii="Garamond" w:hAnsi="Garamond"/>
          <w:color w:val="000000" w:themeColor="text1"/>
        </w:rPr>
        <w:t xml:space="preserve"> of creation</w:t>
      </w:r>
      <w:r w:rsidRPr="00E44882">
        <w:rPr>
          <w:rFonts w:ascii="Garamond" w:hAnsi="Garamond"/>
          <w:color w:val="000000" w:themeColor="text1"/>
        </w:rPr>
        <w:t xml:space="preserve"> took place.  </w:t>
      </w:r>
    </w:p>
    <w:p w14:paraId="61BF3F37" w14:textId="56F8C5D5" w:rsidR="003E131E" w:rsidRPr="00E44882" w:rsidRDefault="003E131E" w:rsidP="003E131E">
      <w:pPr>
        <w:rPr>
          <w:rFonts w:ascii="Garamond" w:hAnsi="Garamond"/>
          <w:color w:val="000000" w:themeColor="text1"/>
        </w:rPr>
      </w:pPr>
    </w:p>
    <w:p w14:paraId="20CA71A5" w14:textId="297D5726" w:rsidR="001D0693" w:rsidRPr="00E44882" w:rsidRDefault="001D0693" w:rsidP="003E131E">
      <w:pPr>
        <w:rPr>
          <w:rFonts w:ascii="Garamond" w:hAnsi="Garamond"/>
          <w:color w:val="000000" w:themeColor="text1"/>
        </w:rPr>
      </w:pPr>
      <w:r w:rsidRPr="00E44882">
        <w:rPr>
          <w:rFonts w:ascii="Garamond" w:hAnsi="Garamond"/>
          <w:color w:val="000000" w:themeColor="text1"/>
        </w:rPr>
        <w:t xml:space="preserve">Through the help and guidance of Mary </w:t>
      </w:r>
      <w:r w:rsidR="002F2F98">
        <w:rPr>
          <w:rFonts w:ascii="Garamond" w:hAnsi="Garamond"/>
          <w:color w:val="000000" w:themeColor="text1"/>
        </w:rPr>
        <w:t>Hague-</w:t>
      </w:r>
      <w:r w:rsidRPr="00E44882">
        <w:rPr>
          <w:rFonts w:ascii="Garamond" w:hAnsi="Garamond"/>
          <w:color w:val="000000" w:themeColor="text1"/>
        </w:rPr>
        <w:t xml:space="preserve">Yearl, I was fortunate to connect with Dr. </w:t>
      </w:r>
      <w:proofErr w:type="spellStart"/>
      <w:r w:rsidRPr="00E44882">
        <w:rPr>
          <w:rFonts w:ascii="Garamond" w:hAnsi="Garamond"/>
          <w:color w:val="000000" w:themeColor="text1"/>
        </w:rPr>
        <w:t>Mikha</w:t>
      </w:r>
      <w:r w:rsidR="002F2F98">
        <w:rPr>
          <w:rFonts w:ascii="Garamond" w:hAnsi="Garamond"/>
          <w:color w:val="000000" w:themeColor="text1"/>
        </w:rPr>
        <w:t>ë</w:t>
      </w:r>
      <w:r w:rsidRPr="00E44882">
        <w:rPr>
          <w:rFonts w:ascii="Garamond" w:hAnsi="Garamond"/>
          <w:color w:val="000000" w:themeColor="text1"/>
        </w:rPr>
        <w:t>l</w:t>
      </w:r>
      <w:proofErr w:type="spellEnd"/>
      <w:r w:rsidRPr="00E44882">
        <w:rPr>
          <w:rFonts w:ascii="Garamond" w:hAnsi="Garamond"/>
          <w:color w:val="000000" w:themeColor="text1"/>
        </w:rPr>
        <w:t xml:space="preserve"> Bauer, assistant professor of Japanese Religions at McGill. Through our lengthy conversation, I was able to develop a stronger sense of the relevant literature that </w:t>
      </w:r>
      <w:r w:rsidR="002F2F98">
        <w:rPr>
          <w:rFonts w:ascii="Garamond" w:hAnsi="Garamond"/>
          <w:color w:val="000000" w:themeColor="text1"/>
        </w:rPr>
        <w:t xml:space="preserve">would go on to </w:t>
      </w:r>
      <w:r w:rsidRPr="00E44882">
        <w:rPr>
          <w:rFonts w:ascii="Garamond" w:hAnsi="Garamond"/>
          <w:color w:val="000000" w:themeColor="text1"/>
        </w:rPr>
        <w:t xml:space="preserve">ground my research. Dr. </w:t>
      </w:r>
      <w:proofErr w:type="spellStart"/>
      <w:r w:rsidRPr="00E44882">
        <w:rPr>
          <w:rFonts w:ascii="Garamond" w:hAnsi="Garamond"/>
          <w:color w:val="000000" w:themeColor="text1"/>
        </w:rPr>
        <w:t>Bau</w:t>
      </w:r>
      <w:r w:rsidR="002F2F98">
        <w:rPr>
          <w:rFonts w:ascii="Garamond" w:hAnsi="Garamond"/>
          <w:color w:val="000000" w:themeColor="text1"/>
        </w:rPr>
        <w:t>ë</w:t>
      </w:r>
      <w:r w:rsidRPr="00E44882">
        <w:rPr>
          <w:rFonts w:ascii="Garamond" w:hAnsi="Garamond"/>
          <w:color w:val="000000" w:themeColor="text1"/>
        </w:rPr>
        <w:t>r</w:t>
      </w:r>
      <w:proofErr w:type="spellEnd"/>
      <w:r w:rsidRPr="00E44882">
        <w:rPr>
          <w:rFonts w:ascii="Garamond" w:hAnsi="Garamond"/>
          <w:color w:val="000000" w:themeColor="text1"/>
        </w:rPr>
        <w:t xml:space="preserve"> led me to explore </w:t>
      </w:r>
      <w:r w:rsidR="002F2F98">
        <w:rPr>
          <w:rFonts w:ascii="Garamond" w:hAnsi="Garamond"/>
          <w:color w:val="000000" w:themeColor="text1"/>
        </w:rPr>
        <w:t>a diverse array of</w:t>
      </w:r>
      <w:r w:rsidRPr="00E44882">
        <w:rPr>
          <w:rFonts w:ascii="Garamond" w:hAnsi="Garamond"/>
          <w:color w:val="000000" w:themeColor="text1"/>
        </w:rPr>
        <w:t xml:space="preserve"> secondary sources. To understand the religious and political changes </w:t>
      </w:r>
      <w:r w:rsidR="002F2F98">
        <w:rPr>
          <w:rFonts w:ascii="Garamond" w:hAnsi="Garamond"/>
          <w:color w:val="000000" w:themeColor="text1"/>
        </w:rPr>
        <w:t xml:space="preserve">happening </w:t>
      </w:r>
      <w:r w:rsidRPr="00E44882">
        <w:rPr>
          <w:rFonts w:ascii="Garamond" w:hAnsi="Garamond"/>
          <w:color w:val="000000" w:themeColor="text1"/>
        </w:rPr>
        <w:t xml:space="preserve">in Edo Japan, I read Richard Bowring’s </w:t>
      </w:r>
      <w:r w:rsidRPr="00E44882">
        <w:rPr>
          <w:rFonts w:ascii="Garamond" w:hAnsi="Garamond"/>
          <w:i/>
          <w:color w:val="000000" w:themeColor="text1"/>
        </w:rPr>
        <w:t>In Search of the Way</w:t>
      </w:r>
      <w:r w:rsidRPr="00E44882">
        <w:rPr>
          <w:rFonts w:ascii="Garamond" w:hAnsi="Garamond"/>
          <w:color w:val="000000" w:themeColor="text1"/>
        </w:rPr>
        <w:t xml:space="preserve">. I learned more about the history of sexuality and the body in Japan by reading Gregory </w:t>
      </w:r>
      <w:proofErr w:type="spellStart"/>
      <w:r w:rsidRPr="00E44882">
        <w:rPr>
          <w:rFonts w:ascii="Garamond" w:hAnsi="Garamond"/>
          <w:color w:val="000000" w:themeColor="text1"/>
        </w:rPr>
        <w:t>Plugfelder’s</w:t>
      </w:r>
      <w:proofErr w:type="spellEnd"/>
      <w:r w:rsidRPr="00E44882">
        <w:rPr>
          <w:rFonts w:ascii="Garamond" w:hAnsi="Garamond"/>
          <w:color w:val="000000" w:themeColor="text1"/>
        </w:rPr>
        <w:t xml:space="preserve"> work </w:t>
      </w:r>
      <w:r w:rsidRPr="00E44882">
        <w:rPr>
          <w:rFonts w:ascii="Garamond" w:hAnsi="Garamond"/>
          <w:i/>
          <w:color w:val="000000" w:themeColor="text1"/>
        </w:rPr>
        <w:t xml:space="preserve">Cartographies of Desire. </w:t>
      </w:r>
      <w:r w:rsidRPr="00E44882">
        <w:rPr>
          <w:rFonts w:ascii="Garamond" w:hAnsi="Garamond"/>
          <w:color w:val="000000" w:themeColor="text1"/>
        </w:rPr>
        <w:t xml:space="preserve">And to gain a better understanding of abortion and conceptions of the fetus in Edo Japan, I looked to William Lafleur’s </w:t>
      </w:r>
      <w:r w:rsidR="002F2F98">
        <w:rPr>
          <w:rFonts w:ascii="Garamond" w:hAnsi="Garamond"/>
          <w:color w:val="000000" w:themeColor="text1"/>
        </w:rPr>
        <w:t xml:space="preserve">wonderful </w:t>
      </w:r>
      <w:r w:rsidRPr="00E44882">
        <w:rPr>
          <w:rFonts w:ascii="Garamond" w:hAnsi="Garamond"/>
          <w:color w:val="000000" w:themeColor="text1"/>
        </w:rPr>
        <w:t xml:space="preserve">book </w:t>
      </w:r>
      <w:r w:rsidRPr="00E44882">
        <w:rPr>
          <w:rFonts w:ascii="Garamond" w:hAnsi="Garamond"/>
          <w:i/>
          <w:color w:val="000000" w:themeColor="text1"/>
        </w:rPr>
        <w:t>Liquid Life.</w:t>
      </w:r>
      <w:r w:rsidRPr="00E44882">
        <w:rPr>
          <w:rFonts w:ascii="Garamond" w:hAnsi="Garamond"/>
          <w:color w:val="000000" w:themeColor="text1"/>
        </w:rPr>
        <w:t xml:space="preserve"> </w:t>
      </w:r>
    </w:p>
    <w:p w14:paraId="39A4D6F7" w14:textId="58E8AC4A" w:rsidR="001D0693" w:rsidRPr="00E44882" w:rsidRDefault="001D0693" w:rsidP="003E131E">
      <w:pPr>
        <w:rPr>
          <w:rFonts w:ascii="Garamond" w:hAnsi="Garamond"/>
          <w:color w:val="000000" w:themeColor="text1"/>
        </w:rPr>
      </w:pPr>
    </w:p>
    <w:p w14:paraId="5CA90D02" w14:textId="1D985CE2" w:rsidR="00E44882" w:rsidRPr="00E44882" w:rsidRDefault="001D0693" w:rsidP="003E131E">
      <w:pPr>
        <w:rPr>
          <w:rFonts w:ascii="Garamond" w:hAnsi="Garamond"/>
          <w:color w:val="000000" w:themeColor="text1"/>
        </w:rPr>
      </w:pPr>
      <w:r w:rsidRPr="00E44882">
        <w:rPr>
          <w:rFonts w:ascii="Garamond" w:hAnsi="Garamond"/>
          <w:color w:val="000000" w:themeColor="text1"/>
        </w:rPr>
        <w:t xml:space="preserve">As I continued to read and learn about the exchange of anatomical discoveries in Europe and Japan </w:t>
      </w:r>
      <w:r w:rsidR="002F2F98">
        <w:rPr>
          <w:rFonts w:ascii="Garamond" w:hAnsi="Garamond"/>
          <w:color w:val="000000" w:themeColor="text1"/>
        </w:rPr>
        <w:t>around</w:t>
      </w:r>
      <w:r w:rsidRPr="00E44882">
        <w:rPr>
          <w:rFonts w:ascii="Garamond" w:hAnsi="Garamond"/>
          <w:color w:val="000000" w:themeColor="text1"/>
        </w:rPr>
        <w:t xml:space="preserve"> 1800, a strange and exciting phenomenon occurred. Sources and names started to link back to one another, and more interestingly, my reading in books and </w:t>
      </w:r>
      <w:r w:rsidR="002F2F98">
        <w:rPr>
          <w:rFonts w:ascii="Garamond" w:hAnsi="Garamond"/>
          <w:color w:val="000000" w:themeColor="text1"/>
        </w:rPr>
        <w:t xml:space="preserve">research </w:t>
      </w:r>
      <w:r w:rsidRPr="00E44882">
        <w:rPr>
          <w:rFonts w:ascii="Garamond" w:hAnsi="Garamond"/>
          <w:color w:val="000000" w:themeColor="text1"/>
        </w:rPr>
        <w:t>online lead me back to McGill’s own Osler Library</w:t>
      </w:r>
      <w:r w:rsidR="002F2F98">
        <w:rPr>
          <w:rFonts w:ascii="Garamond" w:hAnsi="Garamond"/>
          <w:color w:val="000000" w:themeColor="text1"/>
        </w:rPr>
        <w:t xml:space="preserve"> on multiple occasions.</w:t>
      </w:r>
      <w:r w:rsidRPr="00E44882">
        <w:rPr>
          <w:rFonts w:ascii="Garamond" w:hAnsi="Garamond"/>
          <w:color w:val="000000" w:themeColor="text1"/>
        </w:rPr>
        <w:t xml:space="preserve"> </w:t>
      </w:r>
      <w:r w:rsidR="002F2F98">
        <w:rPr>
          <w:rFonts w:ascii="Garamond" w:hAnsi="Garamond"/>
          <w:color w:val="000000" w:themeColor="text1"/>
        </w:rPr>
        <w:t xml:space="preserve">In one instance, </w:t>
      </w:r>
      <w:r w:rsidRPr="00E44882">
        <w:rPr>
          <w:rFonts w:ascii="Garamond" w:hAnsi="Garamond"/>
          <w:color w:val="000000" w:themeColor="text1"/>
        </w:rPr>
        <w:t xml:space="preserve">I came across an essay by a past </w:t>
      </w:r>
      <w:r w:rsidR="002F2F98">
        <w:rPr>
          <w:rFonts w:ascii="Garamond" w:hAnsi="Garamond"/>
          <w:color w:val="000000" w:themeColor="text1"/>
        </w:rPr>
        <w:t xml:space="preserve">Osler </w:t>
      </w:r>
      <w:r w:rsidRPr="00E44882">
        <w:rPr>
          <w:rFonts w:ascii="Garamond" w:hAnsi="Garamond"/>
          <w:color w:val="000000" w:themeColor="text1"/>
        </w:rPr>
        <w:t>travel award recipi</w:t>
      </w:r>
      <w:r w:rsidR="00E44882" w:rsidRPr="00E44882">
        <w:rPr>
          <w:rFonts w:ascii="Garamond" w:hAnsi="Garamond"/>
          <w:color w:val="000000" w:themeColor="text1"/>
        </w:rPr>
        <w:t xml:space="preserve">ent, Margaret Carlyle, </w:t>
      </w:r>
      <w:r w:rsidR="002F2F98">
        <w:rPr>
          <w:rFonts w:ascii="Garamond" w:hAnsi="Garamond"/>
          <w:color w:val="000000" w:themeColor="text1"/>
        </w:rPr>
        <w:t xml:space="preserve">and found that her </w:t>
      </w:r>
      <w:r w:rsidR="00C433CC">
        <w:rPr>
          <w:rFonts w:ascii="Garamond" w:hAnsi="Garamond"/>
          <w:color w:val="000000" w:themeColor="text1"/>
        </w:rPr>
        <w:t xml:space="preserve">writing </w:t>
      </w:r>
      <w:r w:rsidR="002F2F98">
        <w:rPr>
          <w:rFonts w:ascii="Garamond" w:hAnsi="Garamond"/>
          <w:color w:val="000000" w:themeColor="text1"/>
        </w:rPr>
        <w:t xml:space="preserve">helped illuminate </w:t>
      </w:r>
      <w:r w:rsidR="00E44882" w:rsidRPr="00E44882">
        <w:rPr>
          <w:rFonts w:ascii="Garamond" w:hAnsi="Garamond"/>
          <w:color w:val="000000" w:themeColor="text1"/>
        </w:rPr>
        <w:t xml:space="preserve">my own </w:t>
      </w:r>
      <w:r w:rsidR="002F2F98">
        <w:rPr>
          <w:rFonts w:ascii="Garamond" w:hAnsi="Garamond"/>
          <w:color w:val="000000" w:themeColor="text1"/>
        </w:rPr>
        <w:t xml:space="preserve">understanding. </w:t>
      </w:r>
    </w:p>
    <w:p w14:paraId="29371D6E" w14:textId="77777777" w:rsidR="00E44882" w:rsidRPr="00E44882" w:rsidRDefault="00E44882" w:rsidP="003E131E">
      <w:pPr>
        <w:rPr>
          <w:rFonts w:ascii="Garamond" w:hAnsi="Garamond"/>
          <w:color w:val="000000" w:themeColor="text1"/>
        </w:rPr>
      </w:pPr>
    </w:p>
    <w:p w14:paraId="712686CB" w14:textId="792FF9AE" w:rsidR="001D0693" w:rsidRDefault="00E44882" w:rsidP="003E131E">
      <w:pPr>
        <w:rPr>
          <w:rFonts w:ascii="Garamond" w:hAnsi="Garamond"/>
          <w:color w:val="000000" w:themeColor="text1"/>
        </w:rPr>
      </w:pPr>
      <w:r w:rsidRPr="00E44882">
        <w:rPr>
          <w:rFonts w:ascii="Garamond" w:hAnsi="Garamond"/>
          <w:color w:val="000000" w:themeColor="text1"/>
        </w:rPr>
        <w:t xml:space="preserve">I also gained valuable inspiration from the ideas and illustrations presented in Dr. Del Maestro’s </w:t>
      </w:r>
      <w:r w:rsidR="002F2F98">
        <w:rPr>
          <w:rFonts w:ascii="Garamond" w:hAnsi="Garamond"/>
          <w:color w:val="000000" w:themeColor="text1"/>
        </w:rPr>
        <w:t xml:space="preserve">very </w:t>
      </w:r>
      <w:r w:rsidRPr="00E44882">
        <w:rPr>
          <w:rFonts w:ascii="Garamond" w:hAnsi="Garamond"/>
          <w:color w:val="000000" w:themeColor="text1"/>
        </w:rPr>
        <w:t xml:space="preserve">own exhibition on Leonardo </w:t>
      </w:r>
      <w:proofErr w:type="spellStart"/>
      <w:r w:rsidRPr="00E44882">
        <w:rPr>
          <w:rFonts w:ascii="Garamond" w:hAnsi="Garamond"/>
          <w:color w:val="000000" w:themeColor="text1"/>
        </w:rPr>
        <w:t>DaVinci</w:t>
      </w:r>
      <w:proofErr w:type="spellEnd"/>
      <w:r w:rsidR="002F2F98">
        <w:rPr>
          <w:rFonts w:ascii="Garamond" w:hAnsi="Garamond"/>
          <w:color w:val="000000" w:themeColor="text1"/>
        </w:rPr>
        <w:t xml:space="preserve"> displayed on the fourth floor of McLennan Library</w:t>
      </w:r>
      <w:r w:rsidRPr="00E44882">
        <w:rPr>
          <w:rFonts w:ascii="Garamond" w:hAnsi="Garamond"/>
          <w:color w:val="000000" w:themeColor="text1"/>
        </w:rPr>
        <w:t xml:space="preserve">. On a return trip to the materials </w:t>
      </w:r>
      <w:r w:rsidR="002F2F98">
        <w:rPr>
          <w:rFonts w:ascii="Garamond" w:hAnsi="Garamond"/>
          <w:color w:val="000000" w:themeColor="text1"/>
        </w:rPr>
        <w:t xml:space="preserve">in the </w:t>
      </w:r>
      <w:r w:rsidR="00C433CC">
        <w:rPr>
          <w:rFonts w:ascii="Garamond" w:hAnsi="Garamond"/>
          <w:color w:val="000000" w:themeColor="text1"/>
        </w:rPr>
        <w:t>Osler C</w:t>
      </w:r>
      <w:r w:rsidR="002F2F98">
        <w:rPr>
          <w:rFonts w:ascii="Garamond" w:hAnsi="Garamond"/>
          <w:color w:val="000000" w:themeColor="text1"/>
        </w:rPr>
        <w:t>ollection</w:t>
      </w:r>
      <w:r w:rsidRPr="00E44882">
        <w:rPr>
          <w:rFonts w:ascii="Garamond" w:hAnsi="Garamond"/>
          <w:color w:val="000000" w:themeColor="text1"/>
        </w:rPr>
        <w:t>, I spent time c</w:t>
      </w:r>
      <w:r w:rsidR="002F2F98">
        <w:rPr>
          <w:rFonts w:ascii="Garamond" w:hAnsi="Garamond"/>
          <w:color w:val="000000" w:themeColor="text1"/>
        </w:rPr>
        <w:t xml:space="preserve">onsidering </w:t>
      </w:r>
      <w:r w:rsidRPr="00E44882">
        <w:rPr>
          <w:rFonts w:ascii="Garamond" w:hAnsi="Garamond"/>
          <w:color w:val="000000" w:themeColor="text1"/>
        </w:rPr>
        <w:t xml:space="preserve">the Japanese scroll </w:t>
      </w:r>
      <w:r w:rsidR="002F2F98">
        <w:rPr>
          <w:rFonts w:ascii="Garamond" w:hAnsi="Garamond"/>
          <w:color w:val="000000" w:themeColor="text1"/>
        </w:rPr>
        <w:t>in light of</w:t>
      </w:r>
      <w:r w:rsidRPr="00E44882">
        <w:rPr>
          <w:rFonts w:ascii="Garamond" w:hAnsi="Garamond"/>
          <w:color w:val="000000" w:themeColor="text1"/>
        </w:rPr>
        <w:t xml:space="preserve"> </w:t>
      </w:r>
      <w:proofErr w:type="spellStart"/>
      <w:r w:rsidRPr="00E44882">
        <w:rPr>
          <w:rFonts w:ascii="Garamond" w:hAnsi="Garamond"/>
          <w:color w:val="000000" w:themeColor="text1"/>
        </w:rPr>
        <w:t>DaVinci’s</w:t>
      </w:r>
      <w:proofErr w:type="spellEnd"/>
      <w:r w:rsidRPr="00E44882">
        <w:rPr>
          <w:rFonts w:ascii="Garamond" w:hAnsi="Garamond"/>
          <w:color w:val="000000" w:themeColor="text1"/>
        </w:rPr>
        <w:t xml:space="preserve"> anatomical drawings. I </w:t>
      </w:r>
      <w:r w:rsidR="002F2F98">
        <w:rPr>
          <w:rFonts w:ascii="Garamond" w:hAnsi="Garamond"/>
          <w:color w:val="000000" w:themeColor="text1"/>
        </w:rPr>
        <w:t xml:space="preserve">returned to databases and </w:t>
      </w:r>
      <w:r w:rsidRPr="00E44882">
        <w:rPr>
          <w:rFonts w:ascii="Garamond" w:hAnsi="Garamond"/>
          <w:color w:val="000000" w:themeColor="text1"/>
        </w:rPr>
        <w:t xml:space="preserve">searched for more specific </w:t>
      </w:r>
      <w:proofErr w:type="spellStart"/>
      <w:r w:rsidRPr="00E44882">
        <w:rPr>
          <w:rFonts w:ascii="Garamond" w:hAnsi="Garamond"/>
          <w:color w:val="000000" w:themeColor="text1"/>
        </w:rPr>
        <w:t>DaVinci</w:t>
      </w:r>
      <w:proofErr w:type="spellEnd"/>
      <w:r w:rsidRPr="00E44882">
        <w:rPr>
          <w:rFonts w:ascii="Garamond" w:hAnsi="Garamond"/>
          <w:color w:val="000000" w:themeColor="text1"/>
        </w:rPr>
        <w:t xml:space="preserve"> drawings on childbirth and saw that they presented a different understanding of the </w:t>
      </w:r>
      <w:r w:rsidR="002F2F98">
        <w:rPr>
          <w:rFonts w:ascii="Garamond" w:hAnsi="Garamond"/>
          <w:color w:val="000000" w:themeColor="text1"/>
        </w:rPr>
        <w:t xml:space="preserve">notion of the </w:t>
      </w:r>
      <w:r w:rsidRPr="00E44882">
        <w:rPr>
          <w:rFonts w:ascii="Garamond" w:hAnsi="Garamond"/>
          <w:color w:val="000000" w:themeColor="text1"/>
        </w:rPr>
        <w:t xml:space="preserve">fetus than what I had seen in the scroll.   </w:t>
      </w:r>
    </w:p>
    <w:p w14:paraId="7AD7CD40" w14:textId="43E9F7A7" w:rsidR="00E44882" w:rsidRDefault="00E44882" w:rsidP="003E131E">
      <w:pPr>
        <w:rPr>
          <w:rFonts w:ascii="Garamond" w:hAnsi="Garamond"/>
          <w:color w:val="000000" w:themeColor="text1"/>
        </w:rPr>
      </w:pPr>
    </w:p>
    <w:p w14:paraId="01CE8EA0" w14:textId="408A6F2A" w:rsidR="00E44882" w:rsidRPr="00E44882" w:rsidRDefault="00E44882" w:rsidP="003E131E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My participation in the essay contest </w:t>
      </w:r>
      <w:r w:rsidR="00452D7F">
        <w:rPr>
          <w:rFonts w:ascii="Garamond" w:hAnsi="Garamond"/>
          <w:color w:val="000000" w:themeColor="text1"/>
        </w:rPr>
        <w:t xml:space="preserve">helped me grow </w:t>
      </w:r>
      <w:r w:rsidR="009D2B8F">
        <w:rPr>
          <w:rFonts w:ascii="Garamond" w:hAnsi="Garamond"/>
          <w:color w:val="000000" w:themeColor="text1"/>
        </w:rPr>
        <w:t>valuable skills as a researcher</w:t>
      </w:r>
      <w:r w:rsidR="002F2F98">
        <w:rPr>
          <w:rFonts w:ascii="Garamond" w:hAnsi="Garamond"/>
          <w:color w:val="000000" w:themeColor="text1"/>
        </w:rPr>
        <w:t xml:space="preserve"> and medical student. The scroll forced me to consider a multitude of mediums and sources, and it led to me engag</w:t>
      </w:r>
      <w:r w:rsidR="00444F0F">
        <w:rPr>
          <w:rFonts w:ascii="Garamond" w:hAnsi="Garamond"/>
          <w:color w:val="000000" w:themeColor="text1"/>
        </w:rPr>
        <w:t>e</w:t>
      </w:r>
      <w:r w:rsidR="002F2F98">
        <w:rPr>
          <w:rFonts w:ascii="Garamond" w:hAnsi="Garamond"/>
          <w:color w:val="000000" w:themeColor="text1"/>
        </w:rPr>
        <w:t xml:space="preserve"> with ideas far beyond anatomy. In reading multiple descriptions of medicine and health in Japan in the 1800s, I was also reminded of how our current body of medical knowledge is built upon a long tradition of debate, political change, and cultural transition. I also learned a significant amount about abortion and sexuality in Japan</w:t>
      </w:r>
      <w:r w:rsidR="00BE0D0E">
        <w:rPr>
          <w:rFonts w:ascii="Garamond" w:hAnsi="Garamond"/>
          <w:color w:val="000000" w:themeColor="text1"/>
        </w:rPr>
        <w:t xml:space="preserve"> </w:t>
      </w:r>
      <w:r w:rsidR="002F2F98">
        <w:rPr>
          <w:rFonts w:ascii="Garamond" w:hAnsi="Garamond"/>
          <w:color w:val="000000" w:themeColor="text1"/>
        </w:rPr>
        <w:t xml:space="preserve">and grew to understand the roots of </w:t>
      </w:r>
      <w:r w:rsidR="00BE0D0E">
        <w:rPr>
          <w:rFonts w:ascii="Garamond" w:hAnsi="Garamond"/>
          <w:color w:val="000000" w:themeColor="text1"/>
        </w:rPr>
        <w:t xml:space="preserve">unique </w:t>
      </w:r>
      <w:r w:rsidR="002F2F98">
        <w:rPr>
          <w:rFonts w:ascii="Garamond" w:hAnsi="Garamond"/>
          <w:color w:val="000000" w:themeColor="text1"/>
        </w:rPr>
        <w:t>practices that resonate today. And ultimately, in gaining a deeper understanding of the scroll and how the Japanese doctors attached to it were able to work in novel ways, I realized how scientific inquiry can transcend existing power structures—the</w:t>
      </w:r>
      <w:r w:rsidR="00FB56F9">
        <w:rPr>
          <w:rFonts w:ascii="Garamond" w:hAnsi="Garamond"/>
          <w:color w:val="000000" w:themeColor="text1"/>
        </w:rPr>
        <w:t>y</w:t>
      </w:r>
      <w:r w:rsidR="002F2F98">
        <w:rPr>
          <w:rFonts w:ascii="Garamond" w:hAnsi="Garamond"/>
          <w:color w:val="000000" w:themeColor="text1"/>
        </w:rPr>
        <w:t xml:space="preserve"> were able to find something that their Dutch teachers had never envisioned.</w:t>
      </w:r>
    </w:p>
    <w:p w14:paraId="07BDBB48" w14:textId="5EF1CF85" w:rsidR="00E44882" w:rsidRDefault="00E44882" w:rsidP="003E131E">
      <w:pPr>
        <w:rPr>
          <w:rFonts w:ascii="Garamond" w:hAnsi="Garamond"/>
          <w:color w:val="000000" w:themeColor="text1"/>
        </w:rPr>
      </w:pPr>
    </w:p>
    <w:p w14:paraId="5117D083" w14:textId="07515199" w:rsidR="00E44882" w:rsidRPr="00E44882" w:rsidRDefault="00E44882" w:rsidP="00E44882">
      <w:pPr>
        <w:rPr>
          <w:rFonts w:ascii="Garamond" w:hAnsi="Garamond" w:cs="Arial"/>
          <w:color w:val="000000" w:themeColor="text1"/>
          <w:lang w:val="en-CA"/>
        </w:rPr>
      </w:pPr>
      <w:r w:rsidRPr="00E44882">
        <w:rPr>
          <w:rFonts w:ascii="Garamond" w:hAnsi="Garamond" w:cs="Arial"/>
          <w:color w:val="000000" w:themeColor="text1"/>
          <w:lang w:val="en-CA"/>
        </w:rPr>
        <w:t>It was a privilege to</w:t>
      </w:r>
      <w:r>
        <w:rPr>
          <w:rFonts w:ascii="Garamond" w:hAnsi="Garamond" w:cs="Arial"/>
          <w:color w:val="000000" w:themeColor="text1"/>
          <w:lang w:val="en-CA"/>
        </w:rPr>
        <w:t xml:space="preserve"> participate in the </w:t>
      </w:r>
      <w:r w:rsidR="005533FB">
        <w:rPr>
          <w:rFonts w:ascii="Garamond" w:hAnsi="Garamond" w:cs="Arial"/>
          <w:color w:val="000000" w:themeColor="text1"/>
          <w:lang w:val="en-CA"/>
        </w:rPr>
        <w:t>Pam</w:t>
      </w:r>
      <w:r w:rsidR="00450503">
        <w:rPr>
          <w:rFonts w:ascii="Garamond" w:hAnsi="Garamond" w:cs="Arial"/>
          <w:color w:val="000000" w:themeColor="text1"/>
          <w:lang w:val="en-CA"/>
        </w:rPr>
        <w:t xml:space="preserve"> and Rolando </w:t>
      </w:r>
      <w:r>
        <w:rPr>
          <w:rFonts w:ascii="Garamond" w:hAnsi="Garamond" w:cs="Arial"/>
          <w:color w:val="000000" w:themeColor="text1"/>
          <w:lang w:val="en-CA"/>
        </w:rPr>
        <w:t>Del Maestro</w:t>
      </w:r>
      <w:r w:rsidR="00450503">
        <w:rPr>
          <w:rFonts w:ascii="Garamond" w:hAnsi="Garamond" w:cs="Arial"/>
          <w:color w:val="000000" w:themeColor="text1"/>
          <w:lang w:val="en-CA"/>
        </w:rPr>
        <w:t xml:space="preserve"> Family William</w:t>
      </w:r>
      <w:r>
        <w:rPr>
          <w:rFonts w:ascii="Garamond" w:hAnsi="Garamond" w:cs="Arial"/>
          <w:color w:val="000000" w:themeColor="text1"/>
          <w:lang w:val="en-CA"/>
        </w:rPr>
        <w:t xml:space="preserve"> Osler</w:t>
      </w:r>
      <w:r w:rsidR="00450503">
        <w:rPr>
          <w:rFonts w:ascii="Garamond" w:hAnsi="Garamond" w:cs="Arial"/>
          <w:color w:val="000000" w:themeColor="text1"/>
          <w:lang w:val="en-CA"/>
        </w:rPr>
        <w:t xml:space="preserve"> Medical Student</w:t>
      </w:r>
      <w:r>
        <w:rPr>
          <w:rFonts w:ascii="Garamond" w:hAnsi="Garamond" w:cs="Arial"/>
          <w:color w:val="000000" w:themeColor="text1"/>
          <w:lang w:val="en-CA"/>
        </w:rPr>
        <w:t xml:space="preserve"> Essay Contest and to learn so much about an area of knowledge that had been so unknown to me previously. I would like to thank Dr. Mary Hague-Yearl, the Osler Library Team, the Committee, and especially, my advisor Dr. </w:t>
      </w:r>
      <w:proofErr w:type="spellStart"/>
      <w:r>
        <w:rPr>
          <w:rFonts w:ascii="Garamond" w:hAnsi="Garamond" w:cs="Arial"/>
          <w:color w:val="000000" w:themeColor="text1"/>
          <w:lang w:val="en-CA"/>
        </w:rPr>
        <w:t>Mikhael</w:t>
      </w:r>
      <w:proofErr w:type="spellEnd"/>
      <w:r>
        <w:rPr>
          <w:rFonts w:ascii="Garamond" w:hAnsi="Garamond" w:cs="Arial"/>
          <w:color w:val="000000" w:themeColor="text1"/>
          <w:lang w:val="en-CA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lang w:val="en-CA"/>
        </w:rPr>
        <w:t>Bau</w:t>
      </w:r>
      <w:r w:rsidR="00BE0D0E">
        <w:rPr>
          <w:rFonts w:ascii="Garamond" w:hAnsi="Garamond" w:cs="Arial"/>
          <w:color w:val="000000" w:themeColor="text1"/>
          <w:lang w:val="en-CA"/>
        </w:rPr>
        <w:t>ë</w:t>
      </w:r>
      <w:r>
        <w:rPr>
          <w:rFonts w:ascii="Garamond" w:hAnsi="Garamond" w:cs="Arial"/>
          <w:color w:val="000000" w:themeColor="text1"/>
          <w:lang w:val="en-CA"/>
        </w:rPr>
        <w:t>r</w:t>
      </w:r>
      <w:proofErr w:type="spellEnd"/>
      <w:r>
        <w:rPr>
          <w:rFonts w:ascii="Garamond" w:hAnsi="Garamond" w:cs="Arial"/>
          <w:color w:val="000000" w:themeColor="text1"/>
          <w:lang w:val="en-CA"/>
        </w:rPr>
        <w:t xml:space="preserve"> for their support and for making this rare opportunity possible. </w:t>
      </w:r>
      <w:r w:rsidRPr="00E44882">
        <w:rPr>
          <w:rFonts w:ascii="Garamond" w:hAnsi="Garamond" w:cs="Arial"/>
          <w:color w:val="000000" w:themeColor="text1"/>
          <w:lang w:val="en-CA"/>
        </w:rPr>
        <w:t xml:space="preserve"> </w:t>
      </w:r>
    </w:p>
    <w:p w14:paraId="0432D8F7" w14:textId="77777777" w:rsidR="00A50F59" w:rsidRPr="00E44882" w:rsidRDefault="00283A08">
      <w:pPr>
        <w:rPr>
          <w:rFonts w:ascii="Garamond" w:hAnsi="Garamond" w:cs="Arial"/>
          <w:color w:val="000000" w:themeColor="text1"/>
        </w:rPr>
      </w:pPr>
      <w:bookmarkStart w:id="0" w:name="_GoBack"/>
      <w:bookmarkEnd w:id="0"/>
    </w:p>
    <w:sectPr w:rsidR="00A50F59" w:rsidRPr="00E44882" w:rsidSect="00D8427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1384" w14:textId="77777777" w:rsidR="00283A08" w:rsidRDefault="00283A08" w:rsidP="00BE0D0E">
      <w:r>
        <w:separator/>
      </w:r>
    </w:p>
  </w:endnote>
  <w:endnote w:type="continuationSeparator" w:id="0">
    <w:p w14:paraId="4BC6389D" w14:textId="77777777" w:rsidR="00283A08" w:rsidRDefault="00283A08" w:rsidP="00BE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2256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15A9B0" w14:textId="7BB38E81" w:rsidR="00BE0D0E" w:rsidRDefault="00BE0D0E" w:rsidP="00685F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315BB" w14:textId="77777777" w:rsidR="00BE0D0E" w:rsidRDefault="00BE0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6326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0B804" w14:textId="007725EF" w:rsidR="00BE0D0E" w:rsidRDefault="00BE0D0E" w:rsidP="00685F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59FCB6" w14:textId="77777777" w:rsidR="00BE0D0E" w:rsidRDefault="00BE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A40B" w14:textId="77777777" w:rsidR="00283A08" w:rsidRDefault="00283A08" w:rsidP="00BE0D0E">
      <w:r>
        <w:separator/>
      </w:r>
    </w:p>
  </w:footnote>
  <w:footnote w:type="continuationSeparator" w:id="0">
    <w:p w14:paraId="23482ED4" w14:textId="77777777" w:rsidR="00283A08" w:rsidRDefault="00283A08" w:rsidP="00BE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D6"/>
    <w:rsid w:val="000922BA"/>
    <w:rsid w:val="00154A4B"/>
    <w:rsid w:val="001D0693"/>
    <w:rsid w:val="00283A08"/>
    <w:rsid w:val="002960ED"/>
    <w:rsid w:val="002F2F98"/>
    <w:rsid w:val="0031400D"/>
    <w:rsid w:val="003E131E"/>
    <w:rsid w:val="00421947"/>
    <w:rsid w:val="00444F0F"/>
    <w:rsid w:val="00450503"/>
    <w:rsid w:val="00452D7F"/>
    <w:rsid w:val="004A3921"/>
    <w:rsid w:val="004C3CD6"/>
    <w:rsid w:val="004D3E29"/>
    <w:rsid w:val="004F4AEB"/>
    <w:rsid w:val="00516F5D"/>
    <w:rsid w:val="005533FB"/>
    <w:rsid w:val="007924F5"/>
    <w:rsid w:val="009200B2"/>
    <w:rsid w:val="009D2B8F"/>
    <w:rsid w:val="00BE0D0E"/>
    <w:rsid w:val="00C433CC"/>
    <w:rsid w:val="00C9785D"/>
    <w:rsid w:val="00D8427D"/>
    <w:rsid w:val="00E40351"/>
    <w:rsid w:val="00E44882"/>
    <w:rsid w:val="00FB56F9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CAD85"/>
  <w15:chartTrackingRefBased/>
  <w15:docId w15:val="{EBCEFCDE-8D56-5645-B81B-AAB8CA0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4AEB"/>
  </w:style>
  <w:style w:type="character" w:customStyle="1" w:styleId="DateChar">
    <w:name w:val="Date Char"/>
    <w:basedOn w:val="DefaultParagraphFont"/>
    <w:link w:val="Date"/>
    <w:uiPriority w:val="99"/>
    <w:semiHidden/>
    <w:rsid w:val="004F4AEB"/>
  </w:style>
  <w:style w:type="paragraph" w:customStyle="1" w:styleId="Bibliographie2">
    <w:name w:val="Bibliographie2"/>
    <w:basedOn w:val="Normal"/>
    <w:rsid w:val="004D3E29"/>
    <w:pPr>
      <w:ind w:left="720" w:hanging="720"/>
    </w:pPr>
    <w:rPr>
      <w:rFonts w:ascii="Arial" w:eastAsiaTheme="majorEastAsia" w:hAnsi="Arial" w:cs="Arial"/>
      <w:bCs/>
      <w:noProof/>
      <w:spacing w:val="-4"/>
      <w:sz w:val="22"/>
      <w:szCs w:val="22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BE0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0E"/>
  </w:style>
  <w:style w:type="character" w:styleId="PageNumber">
    <w:name w:val="page number"/>
    <w:basedOn w:val="DefaultParagraphFont"/>
    <w:uiPriority w:val="99"/>
    <w:semiHidden/>
    <w:unhideWhenUsed/>
    <w:rsid w:val="00BE0D0E"/>
  </w:style>
  <w:style w:type="paragraph" w:styleId="BalloonText">
    <w:name w:val="Balloon Text"/>
    <w:basedOn w:val="Normal"/>
    <w:link w:val="BalloonTextChar"/>
    <w:uiPriority w:val="99"/>
    <w:semiHidden/>
    <w:unhideWhenUsed/>
    <w:rsid w:val="00C433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Ross</dc:creator>
  <cp:keywords/>
  <dc:description/>
  <cp:lastModifiedBy>Mary Hague-Yearl, Dr.</cp:lastModifiedBy>
  <cp:revision>11</cp:revision>
  <dcterms:created xsi:type="dcterms:W3CDTF">2019-11-20T13:39:00Z</dcterms:created>
  <dcterms:modified xsi:type="dcterms:W3CDTF">2020-05-26T21:05:00Z</dcterms:modified>
</cp:coreProperties>
</file>