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E08DB" w14:textId="115DE5E0" w:rsidR="009F6FB8" w:rsidRPr="00BB1938" w:rsidRDefault="009F6FB8" w:rsidP="00BB1938">
      <w:pPr>
        <w:spacing w:line="480" w:lineRule="auto"/>
        <w:jc w:val="center"/>
        <w:rPr>
          <w:rFonts w:ascii="Times New Roman" w:hAnsi="Times New Roman" w:cs="Times New Roman"/>
          <w:b/>
          <w:bCs/>
          <w:lang w:val="en-US"/>
        </w:rPr>
      </w:pPr>
      <w:r w:rsidRPr="00BB1938">
        <w:rPr>
          <w:rFonts w:ascii="Times New Roman" w:hAnsi="Times New Roman" w:cs="Times New Roman"/>
          <w:b/>
          <w:bCs/>
          <w:lang w:val="en-US"/>
        </w:rPr>
        <w:t>Reflective essay</w:t>
      </w:r>
    </w:p>
    <w:p w14:paraId="5A488E5A" w14:textId="15B90B0C" w:rsidR="009F6FB8" w:rsidRPr="00BB1938" w:rsidRDefault="009F6FB8" w:rsidP="00BB1938">
      <w:pPr>
        <w:spacing w:line="480" w:lineRule="auto"/>
        <w:jc w:val="center"/>
        <w:rPr>
          <w:rFonts w:ascii="Times New Roman" w:hAnsi="Times New Roman" w:cs="Times New Roman"/>
          <w:lang w:val="en-US"/>
        </w:rPr>
      </w:pPr>
      <w:r w:rsidRPr="00BB1938">
        <w:rPr>
          <w:rFonts w:ascii="Times New Roman" w:hAnsi="Times New Roman" w:cs="Times New Roman"/>
          <w:lang w:val="en-US"/>
        </w:rPr>
        <w:t>By Cassandra Poirier</w:t>
      </w:r>
    </w:p>
    <w:p w14:paraId="76D35FAF" w14:textId="260AAD31" w:rsidR="009F6FB8" w:rsidRPr="00BB1938" w:rsidRDefault="009F6FB8" w:rsidP="00BB1938">
      <w:pPr>
        <w:spacing w:line="480" w:lineRule="auto"/>
        <w:jc w:val="both"/>
        <w:rPr>
          <w:rFonts w:ascii="Times New Roman" w:hAnsi="Times New Roman" w:cs="Times New Roman"/>
        </w:rPr>
      </w:pPr>
    </w:p>
    <w:p w14:paraId="79378A23" w14:textId="0BB5FAA0" w:rsidR="009F6FB8" w:rsidRPr="00BB1938" w:rsidRDefault="009F6FB8" w:rsidP="00BB1938">
      <w:pPr>
        <w:spacing w:line="480" w:lineRule="auto"/>
        <w:ind w:firstLine="720"/>
        <w:jc w:val="both"/>
        <w:rPr>
          <w:rFonts w:ascii="Times New Roman" w:hAnsi="Times New Roman" w:cs="Times New Roman"/>
        </w:rPr>
      </w:pPr>
      <w:r w:rsidRPr="00BB1938">
        <w:rPr>
          <w:rFonts w:ascii="Times New Roman" w:hAnsi="Times New Roman" w:cs="Times New Roman"/>
        </w:rPr>
        <w:t>I first came to know and deeply appreciate the contents of the Osler library during my undergraduate degree in Honours Psychology at McGill University. The Osler library was the only place where I could obtain a hard copy of the first Diagnostic and Statistical Manual for Mental Disorders (DSM-I) published in 1952. Although the diagnostic criteria for a multitude of mental illnesses listed in the DSM-I were often quoted and frequently mentioned during my undergraduate courses, I was never able to find a copy of the DSM-I online or in any other library, for that matter. Of course, the DSM-I has not been used for any clinical purposes since the 1950’s. However, it was a very interesting experience for me to map out the substantial revisions of the DSM criteria</w:t>
      </w:r>
      <w:r w:rsidR="009A515F" w:rsidRPr="00BB1938">
        <w:rPr>
          <w:rFonts w:ascii="Times New Roman" w:hAnsi="Times New Roman" w:cs="Times New Roman"/>
        </w:rPr>
        <w:t xml:space="preserve"> </w:t>
      </w:r>
      <w:r w:rsidRPr="00BB1938">
        <w:rPr>
          <w:rFonts w:ascii="Times New Roman" w:hAnsi="Times New Roman" w:cs="Times New Roman"/>
        </w:rPr>
        <w:t xml:space="preserve">for schizophrenia </w:t>
      </w:r>
      <w:r w:rsidR="009A515F" w:rsidRPr="00BB1938">
        <w:rPr>
          <w:rFonts w:ascii="Times New Roman" w:hAnsi="Times New Roman" w:cs="Times New Roman"/>
          <w:i/>
          <w:iCs/>
        </w:rPr>
        <w:t>verbatim</w:t>
      </w:r>
      <w:r w:rsidR="009A515F" w:rsidRPr="00BB1938">
        <w:rPr>
          <w:rFonts w:ascii="Times New Roman" w:hAnsi="Times New Roman" w:cs="Times New Roman"/>
        </w:rPr>
        <w:t xml:space="preserve"> </w:t>
      </w:r>
      <w:r w:rsidRPr="00BB1938">
        <w:rPr>
          <w:rFonts w:ascii="Times New Roman" w:hAnsi="Times New Roman" w:cs="Times New Roman"/>
        </w:rPr>
        <w:t xml:space="preserve">over time (see Appendix 1 of my Osler essay). The Osler Library became one of my favorite places on campus since I started my academic journey at McGill. In addition to my B.A. in Honors Psychology, I also obtained a B.Sc. in Cell and Molecular Biology and an M.Sc. in Transcultural Psychiatry, and I am currently completing my fourth year of medical school at McGill. Throughout this non-traditional </w:t>
      </w:r>
      <w:r w:rsidR="009A515F" w:rsidRPr="00BB1938">
        <w:rPr>
          <w:rFonts w:ascii="Times New Roman" w:hAnsi="Times New Roman" w:cs="Times New Roman"/>
        </w:rPr>
        <w:t xml:space="preserve">academic </w:t>
      </w:r>
      <w:r w:rsidRPr="00BB1938">
        <w:rPr>
          <w:rFonts w:ascii="Times New Roman" w:hAnsi="Times New Roman" w:cs="Times New Roman"/>
        </w:rPr>
        <w:t xml:space="preserve">path toward becoming a physician, I always frequented the Osler Library for different needs and purposes. </w:t>
      </w:r>
    </w:p>
    <w:p w14:paraId="401842B4" w14:textId="77777777" w:rsidR="009A515F" w:rsidRPr="00BB1938" w:rsidRDefault="006C32FC" w:rsidP="00BB1938">
      <w:pPr>
        <w:spacing w:line="480" w:lineRule="auto"/>
        <w:ind w:firstLine="720"/>
        <w:jc w:val="both"/>
        <w:rPr>
          <w:rFonts w:ascii="Times New Roman" w:hAnsi="Times New Roman" w:cs="Times New Roman"/>
        </w:rPr>
      </w:pPr>
      <w:r w:rsidRPr="00BB1938">
        <w:rPr>
          <w:rFonts w:ascii="Times New Roman" w:hAnsi="Times New Roman" w:cs="Times New Roman"/>
        </w:rPr>
        <w:t>In order to provide an accurate account of shamanism, historical views of shamans, comparisons to the DSM’s criteria for schizophrenia as they have changed over time, and counterarguments to these views, I needed to use several books and resources found in the Osler Library</w:t>
      </w:r>
      <w:r w:rsidR="009A515F" w:rsidRPr="00BB1938">
        <w:rPr>
          <w:rFonts w:ascii="Times New Roman" w:hAnsi="Times New Roman" w:cs="Times New Roman"/>
        </w:rPr>
        <w:t xml:space="preserve"> (see Reference list)</w:t>
      </w:r>
      <w:r w:rsidRPr="00BB1938">
        <w:rPr>
          <w:rFonts w:ascii="Times New Roman" w:hAnsi="Times New Roman" w:cs="Times New Roman"/>
        </w:rPr>
        <w:t xml:space="preserve">. In my essay, I borrow several concepts from numerous fields of study, including philosophy, anthropology, art, psychology, psychiatry, ethnographic research, sociology, medicine, among others. Although the resources I obtained from the Osler Library </w:t>
      </w:r>
      <w:r w:rsidRPr="00BB1938">
        <w:rPr>
          <w:rFonts w:ascii="Times New Roman" w:hAnsi="Times New Roman" w:cs="Times New Roman"/>
        </w:rPr>
        <w:lastRenderedPageBreak/>
        <w:t>allowed me to write about these different perspectives in great detail</w:t>
      </w:r>
      <w:r w:rsidR="00430884" w:rsidRPr="00BB1938">
        <w:rPr>
          <w:rFonts w:ascii="Times New Roman" w:hAnsi="Times New Roman" w:cs="Times New Roman"/>
        </w:rPr>
        <w:t xml:space="preserve"> and to thrive as a researcher,</w:t>
      </w:r>
      <w:r w:rsidRPr="00BB1938">
        <w:rPr>
          <w:rFonts w:ascii="Times New Roman" w:hAnsi="Times New Roman" w:cs="Times New Roman"/>
        </w:rPr>
        <w:t xml:space="preserve"> I unfortunately had to be selective in what I chose to include in my essay owing to the 3,000-word limit.</w:t>
      </w:r>
      <w:r w:rsidR="00430884" w:rsidRPr="00BB1938">
        <w:rPr>
          <w:rFonts w:ascii="Times New Roman" w:hAnsi="Times New Roman" w:cs="Times New Roman"/>
        </w:rPr>
        <w:t xml:space="preserve"> </w:t>
      </w:r>
    </w:p>
    <w:p w14:paraId="022DF848" w14:textId="0601CA98" w:rsidR="003635FB" w:rsidRDefault="00430884" w:rsidP="003635FB">
      <w:pPr>
        <w:spacing w:line="480" w:lineRule="auto"/>
        <w:ind w:firstLine="720"/>
        <w:jc w:val="both"/>
        <w:rPr>
          <w:rFonts w:ascii="Times New Roman" w:hAnsi="Times New Roman" w:cs="Times New Roman"/>
        </w:rPr>
      </w:pPr>
      <w:r w:rsidRPr="00BB1938">
        <w:rPr>
          <w:rFonts w:ascii="Times New Roman" w:hAnsi="Times New Roman" w:cs="Times New Roman"/>
        </w:rPr>
        <w:t>I took great pleasure in writing about this topic, especially given that I am pursuing a career in medicine where such topics are seldomly</w:t>
      </w:r>
      <w:r w:rsidR="00FF1747">
        <w:rPr>
          <w:rFonts w:ascii="Times New Roman" w:hAnsi="Times New Roman" w:cs="Times New Roman"/>
        </w:rPr>
        <w:t xml:space="preserve"> discussed</w:t>
      </w:r>
      <w:r w:rsidRPr="00BB1938">
        <w:rPr>
          <w:rFonts w:ascii="Times New Roman" w:hAnsi="Times New Roman" w:cs="Times New Roman"/>
        </w:rPr>
        <w:t xml:space="preserve">. </w:t>
      </w:r>
      <w:r w:rsidR="00206C76" w:rsidRPr="00BB1938">
        <w:rPr>
          <w:rFonts w:ascii="Times New Roman" w:hAnsi="Times New Roman" w:cs="Times New Roman"/>
        </w:rPr>
        <w:t xml:space="preserve">The shaman is often referred to as the ‘wounded healer,’ drawing the strength of his therapeutic power from his past suffering(s). The image of the wounded healer is also seen in the </w:t>
      </w:r>
      <w:proofErr w:type="spellStart"/>
      <w:r w:rsidR="00206C76" w:rsidRPr="00BB1938">
        <w:rPr>
          <w:rFonts w:ascii="Times New Roman" w:hAnsi="Times New Roman" w:cs="Times New Roman"/>
        </w:rPr>
        <w:t>Asklepian</w:t>
      </w:r>
      <w:proofErr w:type="spellEnd"/>
      <w:r w:rsidR="00206C76" w:rsidRPr="00BB1938">
        <w:rPr>
          <w:rFonts w:ascii="Times New Roman" w:hAnsi="Times New Roman" w:cs="Times New Roman"/>
        </w:rPr>
        <w:t xml:space="preserve"> religious cults of ancient Greece (</w:t>
      </w:r>
      <w:proofErr w:type="spellStart"/>
      <w:r w:rsidR="00206C76" w:rsidRPr="00BB1938">
        <w:rPr>
          <w:rFonts w:ascii="Times New Roman" w:hAnsi="Times New Roman" w:cs="Times New Roman"/>
        </w:rPr>
        <w:t>Kirmayer</w:t>
      </w:r>
      <w:proofErr w:type="spellEnd"/>
      <w:r w:rsidR="00206C76" w:rsidRPr="00BB1938">
        <w:rPr>
          <w:rFonts w:ascii="Times New Roman" w:hAnsi="Times New Roman" w:cs="Times New Roman"/>
        </w:rPr>
        <w:t xml:space="preserve"> 2003). Reading </w:t>
      </w:r>
      <w:r w:rsidR="00C545B9" w:rsidRPr="00BB1938">
        <w:rPr>
          <w:rFonts w:ascii="Times New Roman" w:hAnsi="Times New Roman" w:cs="Times New Roman"/>
        </w:rPr>
        <w:t xml:space="preserve">the mythological </w:t>
      </w:r>
      <w:r w:rsidR="00206C76" w:rsidRPr="00BB1938">
        <w:rPr>
          <w:rFonts w:ascii="Times New Roman" w:hAnsi="Times New Roman" w:cs="Times New Roman"/>
        </w:rPr>
        <w:t xml:space="preserve">accounts of Asclepius, his rod being the symbol of medicine, was </w:t>
      </w:r>
      <w:r w:rsidR="00C545B9" w:rsidRPr="00BB1938">
        <w:rPr>
          <w:rFonts w:ascii="Times New Roman" w:hAnsi="Times New Roman" w:cs="Times New Roman"/>
        </w:rPr>
        <w:t xml:space="preserve">the perfect adjunct to my research on shamans. </w:t>
      </w:r>
      <w:r w:rsidR="00D93139" w:rsidRPr="00BB1938">
        <w:rPr>
          <w:rFonts w:ascii="Times New Roman" w:hAnsi="Times New Roman" w:cs="Times New Roman"/>
        </w:rPr>
        <w:t xml:space="preserve">Important lessons can be learned from the changing perspective of shamans over time. As future physicians, it is important to be aware of </w:t>
      </w:r>
      <w:r w:rsidR="00FE0FE5" w:rsidRPr="00BB1938">
        <w:rPr>
          <w:rFonts w:ascii="Times New Roman" w:hAnsi="Times New Roman" w:cs="Times New Roman"/>
        </w:rPr>
        <w:t>cross-cultural differences in clinical encounters and to not be so quick to label something that may appear unfamiliar or strange as pathological or abnormal. We learn to organize our thoughts and actions into categories of convenience in order to se</w:t>
      </w:r>
      <w:r w:rsidR="00934A4D">
        <w:rPr>
          <w:rFonts w:ascii="Times New Roman" w:hAnsi="Times New Roman" w:cs="Times New Roman"/>
        </w:rPr>
        <w:t>rve</w:t>
      </w:r>
      <w:r w:rsidR="00FE0FE5" w:rsidRPr="00BB1938">
        <w:rPr>
          <w:rFonts w:ascii="Times New Roman" w:hAnsi="Times New Roman" w:cs="Times New Roman"/>
        </w:rPr>
        <w:t xml:space="preserve"> our community as health care professionals. However, physicians fall too often victim to their own category fallacies</w:t>
      </w:r>
      <w:r w:rsidR="00934A4D">
        <w:rPr>
          <w:rFonts w:ascii="Times New Roman" w:hAnsi="Times New Roman" w:cs="Times New Roman"/>
        </w:rPr>
        <w:t xml:space="preserve"> by</w:t>
      </w:r>
      <w:r w:rsidR="00FE0FE5" w:rsidRPr="00BB1938">
        <w:rPr>
          <w:rFonts w:ascii="Times New Roman" w:hAnsi="Times New Roman" w:cs="Times New Roman"/>
        </w:rPr>
        <w:t xml:space="preserve"> </w:t>
      </w:r>
      <w:r w:rsidR="00FF1747">
        <w:rPr>
          <w:rFonts w:ascii="Times New Roman" w:hAnsi="Times New Roman" w:cs="Times New Roman"/>
        </w:rPr>
        <w:t xml:space="preserve">noy </w:t>
      </w:r>
      <w:r w:rsidR="00934A4D">
        <w:rPr>
          <w:rFonts w:ascii="Times New Roman" w:hAnsi="Times New Roman" w:cs="Times New Roman"/>
        </w:rPr>
        <w:t>considering</w:t>
      </w:r>
      <w:r w:rsidR="00FE0FE5" w:rsidRPr="00BB1938">
        <w:rPr>
          <w:rFonts w:ascii="Times New Roman" w:hAnsi="Times New Roman" w:cs="Times New Roman"/>
        </w:rPr>
        <w:t xml:space="preserve"> the sociocultural context </w:t>
      </w:r>
      <w:r w:rsidR="00934A4D">
        <w:rPr>
          <w:rFonts w:ascii="Times New Roman" w:hAnsi="Times New Roman" w:cs="Times New Roman"/>
        </w:rPr>
        <w:t xml:space="preserve">of a given clinical encounter. </w:t>
      </w:r>
      <w:r w:rsidR="003635FB">
        <w:rPr>
          <w:rFonts w:ascii="Times New Roman" w:hAnsi="Times New Roman" w:cs="Times New Roman"/>
        </w:rPr>
        <w:t xml:space="preserve">In order to </w:t>
      </w:r>
      <w:r w:rsidR="003635FB" w:rsidRPr="00FF1747">
        <w:rPr>
          <w:rFonts w:ascii="Times New Roman" w:hAnsi="Times New Roman" w:cs="Times New Roman"/>
        </w:rPr>
        <w:t xml:space="preserve">truly </w:t>
      </w:r>
      <w:r w:rsidR="003635FB">
        <w:rPr>
          <w:rFonts w:ascii="Times New Roman" w:hAnsi="Times New Roman" w:cs="Times New Roman"/>
        </w:rPr>
        <w:t>best serve our communities, it is essential to be aware that such cross-cultural differences do exist and that different patients and healers may differ in the</w:t>
      </w:r>
      <w:r w:rsidR="00FF1747">
        <w:rPr>
          <w:rFonts w:ascii="Times New Roman" w:hAnsi="Times New Roman" w:cs="Times New Roman"/>
        </w:rPr>
        <w:t>ir</w:t>
      </w:r>
      <w:r w:rsidR="003635FB">
        <w:rPr>
          <w:rFonts w:ascii="Times New Roman" w:hAnsi="Times New Roman" w:cs="Times New Roman"/>
        </w:rPr>
        <w:t xml:space="preserve"> views of the clinical encounter, their ways of making sense of illness, and their expectations of the healing process. </w:t>
      </w:r>
    </w:p>
    <w:p w14:paraId="0DC5D20F" w14:textId="1BBA24BC" w:rsidR="00FF1747" w:rsidRDefault="00FF1747" w:rsidP="003635FB">
      <w:pPr>
        <w:spacing w:line="480" w:lineRule="auto"/>
        <w:ind w:firstLine="720"/>
        <w:jc w:val="both"/>
        <w:rPr>
          <w:rFonts w:ascii="Times New Roman" w:hAnsi="Times New Roman" w:cs="Times New Roman"/>
        </w:rPr>
      </w:pPr>
      <w:r>
        <w:rPr>
          <w:rFonts w:ascii="Times New Roman" w:hAnsi="Times New Roman" w:cs="Times New Roman"/>
        </w:rPr>
        <w:t>In sum, I truly enjoyed writing my essay for the Osler competition and feel as though I have grown as a researcher and a future physician.</w:t>
      </w:r>
    </w:p>
    <w:p w14:paraId="2B14A850" w14:textId="5289D95B" w:rsidR="003635FB" w:rsidRDefault="003635FB" w:rsidP="003635FB">
      <w:pPr>
        <w:spacing w:line="480" w:lineRule="auto"/>
        <w:ind w:firstLine="720"/>
        <w:jc w:val="both"/>
        <w:rPr>
          <w:rFonts w:ascii="Times New Roman" w:hAnsi="Times New Roman" w:cs="Times New Roman"/>
        </w:rPr>
      </w:pPr>
    </w:p>
    <w:p w14:paraId="4B928F7E" w14:textId="77777777" w:rsidR="00BB1938" w:rsidRPr="00BB1938" w:rsidRDefault="00BB1938" w:rsidP="00A14B6F">
      <w:pPr>
        <w:spacing w:line="480" w:lineRule="auto"/>
        <w:jc w:val="both"/>
        <w:rPr>
          <w:rFonts w:ascii="Times New Roman" w:hAnsi="Times New Roman" w:cs="Times New Roman"/>
        </w:rPr>
      </w:pPr>
      <w:bookmarkStart w:id="0" w:name="_GoBack"/>
      <w:bookmarkEnd w:id="0"/>
    </w:p>
    <w:sectPr w:rsidR="00BB1938" w:rsidRPr="00BB19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B8"/>
    <w:rsid w:val="000D7743"/>
    <w:rsid w:val="00206C76"/>
    <w:rsid w:val="003635FB"/>
    <w:rsid w:val="00430884"/>
    <w:rsid w:val="005E735F"/>
    <w:rsid w:val="006C32FC"/>
    <w:rsid w:val="00934A4D"/>
    <w:rsid w:val="009A515F"/>
    <w:rsid w:val="009F6FB8"/>
    <w:rsid w:val="00A14B6F"/>
    <w:rsid w:val="00AB77AD"/>
    <w:rsid w:val="00BB1938"/>
    <w:rsid w:val="00C545B9"/>
    <w:rsid w:val="00D93139"/>
    <w:rsid w:val="00E54AEB"/>
    <w:rsid w:val="00FE0FE5"/>
    <w:rsid w:val="00FF17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34A5594"/>
  <w15:chartTrackingRefBased/>
  <w15:docId w15:val="{2ABDE550-BC34-F14A-A44C-09CE0BA2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Poirier</dc:creator>
  <cp:keywords/>
  <dc:description/>
  <cp:lastModifiedBy>Mary Hague-Yearl, Dr.</cp:lastModifiedBy>
  <cp:revision>15</cp:revision>
  <dcterms:created xsi:type="dcterms:W3CDTF">2020-10-12T21:26:00Z</dcterms:created>
  <dcterms:modified xsi:type="dcterms:W3CDTF">2020-11-23T16:37:00Z</dcterms:modified>
</cp:coreProperties>
</file>