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DA" w:rsidRDefault="009450B0" w:rsidP="00422BC4">
      <w:pPr>
        <w:spacing w:line="240" w:lineRule="auto"/>
        <w:jc w:val="center"/>
        <w:rPr>
          <w:rFonts w:asciiTheme="majorHAnsi" w:eastAsiaTheme="majorEastAsia" w:hAnsiTheme="majorHAnsi"/>
          <w:b/>
          <w:bCs/>
          <w:color w:val="000000" w:themeColor="text1"/>
          <w:kern w:val="24"/>
          <w:sz w:val="24"/>
          <w:szCs w:val="24"/>
        </w:rPr>
      </w:pPr>
      <w:r w:rsidRPr="005278EF">
        <w:rPr>
          <w:rFonts w:asciiTheme="majorHAnsi" w:eastAsiaTheme="majorEastAsia" w:hAnsiTheme="majorHAnsi"/>
          <w:b/>
          <w:bCs/>
          <w:color w:val="000000" w:themeColor="text1"/>
          <w:kern w:val="24"/>
          <w:sz w:val="24"/>
          <w:szCs w:val="24"/>
        </w:rPr>
        <w:t>Satellites for Enhancing Human Rights</w:t>
      </w:r>
    </w:p>
    <w:p w:rsidR="005278EF" w:rsidRPr="005278EF" w:rsidRDefault="005278EF" w:rsidP="00422BC4">
      <w:pPr>
        <w:spacing w:line="240" w:lineRule="auto"/>
        <w:jc w:val="center"/>
        <w:rPr>
          <w:rFonts w:asciiTheme="majorHAnsi" w:eastAsiaTheme="majorEastAsia" w:hAnsiTheme="majorHAnsi"/>
          <w:color w:val="000000" w:themeColor="text1"/>
          <w:kern w:val="24"/>
          <w:sz w:val="24"/>
          <w:szCs w:val="24"/>
        </w:rPr>
      </w:pPr>
      <w:proofErr w:type="gramStart"/>
      <w:r w:rsidRPr="005278EF">
        <w:rPr>
          <w:rFonts w:asciiTheme="majorHAnsi" w:eastAsiaTheme="majorEastAsia" w:hAnsiTheme="majorHAnsi"/>
          <w:color w:val="000000" w:themeColor="text1"/>
          <w:kern w:val="24"/>
          <w:sz w:val="24"/>
          <w:szCs w:val="24"/>
        </w:rPr>
        <w:t>by</w:t>
      </w:r>
      <w:proofErr w:type="gramEnd"/>
    </w:p>
    <w:p w:rsidR="009450B0" w:rsidRPr="005278EF" w:rsidRDefault="009450B0" w:rsidP="00422BC4">
      <w:pPr>
        <w:pStyle w:val="NormalWeb"/>
        <w:spacing w:before="86" w:beforeAutospacing="0" w:after="0" w:afterAutospacing="0"/>
        <w:jc w:val="center"/>
        <w:textAlignment w:val="baseline"/>
        <w:rPr>
          <w:rFonts w:asciiTheme="majorHAnsi" w:hAnsiTheme="majorHAnsi"/>
        </w:rPr>
      </w:pPr>
      <w:r w:rsidRPr="005278EF">
        <w:rPr>
          <w:rFonts w:asciiTheme="majorHAnsi" w:eastAsiaTheme="minorEastAsia" w:hAnsiTheme="majorHAnsi"/>
          <w:i/>
          <w:iCs/>
          <w:color w:val="000000" w:themeColor="text1"/>
          <w:kern w:val="24"/>
          <w:lang w:val="en-GB"/>
        </w:rPr>
        <w:t>Ram Jakhu</w:t>
      </w:r>
      <w:r w:rsidR="00422BC4">
        <w:rPr>
          <w:rFonts w:asciiTheme="majorHAnsi" w:eastAsiaTheme="minorEastAsia" w:hAnsiTheme="majorHAnsi"/>
          <w:i/>
          <w:iCs/>
          <w:color w:val="000000" w:themeColor="text1"/>
          <w:kern w:val="24"/>
          <w:lang w:val="en-GB"/>
        </w:rPr>
        <w:t xml:space="preserve"> </w:t>
      </w:r>
      <w:bookmarkStart w:id="0" w:name="_GoBack"/>
      <w:bookmarkEnd w:id="0"/>
    </w:p>
    <w:p w:rsidR="005278EF" w:rsidRDefault="005278EF" w:rsidP="00422BC4">
      <w:pPr>
        <w:pStyle w:val="NormalWeb"/>
        <w:spacing w:before="86" w:beforeAutospacing="0" w:after="0" w:afterAutospacing="0"/>
        <w:jc w:val="center"/>
        <w:textAlignment w:val="baseline"/>
        <w:rPr>
          <w:rFonts w:asciiTheme="majorHAnsi" w:hAnsiTheme="majorHAnsi"/>
        </w:rPr>
      </w:pPr>
    </w:p>
    <w:p w:rsidR="007E170B" w:rsidRPr="007E170B" w:rsidRDefault="007E170B" w:rsidP="00422BC4">
      <w:pPr>
        <w:pStyle w:val="NormalWeb"/>
        <w:spacing w:before="86" w:beforeAutospacing="0" w:after="0" w:afterAutospacing="0"/>
        <w:textAlignment w:val="baseline"/>
        <w:rPr>
          <w:rFonts w:asciiTheme="majorHAnsi" w:hAnsiTheme="majorHAnsi"/>
          <w:u w:val="single"/>
        </w:rPr>
      </w:pPr>
      <w:r w:rsidRPr="007E170B">
        <w:rPr>
          <w:rFonts w:asciiTheme="majorHAnsi" w:hAnsiTheme="majorHAnsi"/>
          <w:u w:val="single"/>
        </w:rPr>
        <w:t>Introduction</w:t>
      </w:r>
    </w:p>
    <w:p w:rsidR="007E170B" w:rsidRPr="005278EF" w:rsidRDefault="007E170B" w:rsidP="00422BC4">
      <w:pPr>
        <w:pStyle w:val="NormalWeb"/>
        <w:spacing w:before="86" w:beforeAutospacing="0" w:after="0" w:afterAutospacing="0"/>
        <w:textAlignment w:val="baseline"/>
        <w:rPr>
          <w:rFonts w:asciiTheme="majorHAnsi" w:hAnsiTheme="majorHAnsi"/>
        </w:rPr>
      </w:pPr>
    </w:p>
    <w:p w:rsidR="00580487" w:rsidRPr="007E170B" w:rsidRDefault="00580487" w:rsidP="00422BC4">
      <w:pPr>
        <w:spacing w:after="0" w:line="240" w:lineRule="auto"/>
        <w:textAlignment w:val="baseline"/>
        <w:rPr>
          <w:rFonts w:asciiTheme="majorHAnsi" w:eastAsia="Times New Roman" w:hAnsiTheme="majorHAnsi" w:cs="Times New Roman"/>
          <w:sz w:val="24"/>
          <w:szCs w:val="24"/>
          <w:lang w:val="en-US" w:bidi="hi-IN"/>
        </w:rPr>
      </w:pPr>
      <w:r w:rsidRPr="007E170B">
        <w:rPr>
          <w:rFonts w:asciiTheme="majorHAnsi" w:eastAsiaTheme="minorEastAsia" w:hAnsiTheme="majorHAnsi" w:cs="Arial"/>
          <w:color w:val="000000" w:themeColor="text1"/>
          <w:kern w:val="24"/>
          <w:sz w:val="24"/>
          <w:szCs w:val="24"/>
          <w:lang w:bidi="hi-IN"/>
        </w:rPr>
        <w:t xml:space="preserve">In the area of human rights, satellites play dual role. They: </w:t>
      </w:r>
    </w:p>
    <w:p w:rsidR="005C453E" w:rsidRPr="007E170B" w:rsidRDefault="005C453E" w:rsidP="005C453E">
      <w:pPr>
        <w:pStyle w:val="ListParagraph"/>
        <w:numPr>
          <w:ilvl w:val="0"/>
          <w:numId w:val="2"/>
        </w:numPr>
        <w:textAlignment w:val="baseline"/>
        <w:rPr>
          <w:rFonts w:asciiTheme="majorHAnsi" w:hAnsiTheme="majorHAnsi"/>
          <w:szCs w:val="24"/>
        </w:rPr>
      </w:pPr>
      <w:r>
        <w:rPr>
          <w:rFonts w:asciiTheme="majorHAnsi" w:eastAsiaTheme="minorEastAsia" w:hAnsiTheme="majorHAnsi" w:cs="Arial"/>
          <w:color w:val="000000" w:themeColor="text1"/>
          <w:kern w:val="24"/>
          <w:szCs w:val="24"/>
        </w:rPr>
        <w:t>h</w:t>
      </w:r>
      <w:r w:rsidRPr="007E170B">
        <w:rPr>
          <w:rFonts w:asciiTheme="majorHAnsi" w:eastAsiaTheme="minorEastAsia" w:hAnsiTheme="majorHAnsi" w:cs="Arial"/>
          <w:color w:val="000000" w:themeColor="text1"/>
          <w:kern w:val="24"/>
          <w:szCs w:val="24"/>
        </w:rPr>
        <w:t xml:space="preserve">elp in enhancing human rights (by allowing people to exercise their rights, and by informing them about human rights and by </w:t>
      </w:r>
      <w:proofErr w:type="spellStart"/>
      <w:r w:rsidRPr="007E170B">
        <w:rPr>
          <w:rFonts w:asciiTheme="majorHAnsi" w:eastAsiaTheme="minorEastAsia" w:hAnsiTheme="majorHAnsi" w:cs="Arial"/>
          <w:color w:val="000000" w:themeColor="text1"/>
          <w:kern w:val="24"/>
          <w:szCs w:val="24"/>
        </w:rPr>
        <w:t>publicising</w:t>
      </w:r>
      <w:proofErr w:type="spellEnd"/>
      <w:r w:rsidRPr="007E170B">
        <w:rPr>
          <w:rFonts w:asciiTheme="majorHAnsi" w:eastAsiaTheme="minorEastAsia" w:hAnsiTheme="majorHAnsi" w:cs="Arial"/>
          <w:color w:val="000000" w:themeColor="text1"/>
          <w:kern w:val="24"/>
          <w:szCs w:val="24"/>
        </w:rPr>
        <w:t xml:space="preserve"> their violations); this is achieved primarily with the use of teleco</w:t>
      </w:r>
      <w:r>
        <w:rPr>
          <w:rFonts w:asciiTheme="majorHAnsi" w:eastAsiaTheme="minorEastAsia" w:hAnsiTheme="majorHAnsi" w:cs="Arial"/>
          <w:color w:val="000000" w:themeColor="text1"/>
          <w:kern w:val="24"/>
          <w:szCs w:val="24"/>
        </w:rPr>
        <w:t>mmunication satellites; and</w:t>
      </w:r>
    </w:p>
    <w:p w:rsidR="005278EF" w:rsidRDefault="005278EF" w:rsidP="00422BC4">
      <w:pPr>
        <w:spacing w:after="0" w:line="240" w:lineRule="auto"/>
        <w:contextualSpacing/>
        <w:textAlignment w:val="baseline"/>
        <w:rPr>
          <w:rFonts w:asciiTheme="majorHAnsi" w:eastAsiaTheme="minorEastAsia" w:hAnsiTheme="majorHAnsi" w:cs="Arial"/>
          <w:color w:val="000000" w:themeColor="text1"/>
          <w:kern w:val="24"/>
          <w:sz w:val="24"/>
          <w:szCs w:val="24"/>
          <w:u w:val="single"/>
          <w:lang w:bidi="hi-IN"/>
        </w:rPr>
      </w:pPr>
    </w:p>
    <w:p w:rsidR="00580487" w:rsidRPr="007E170B" w:rsidRDefault="007E170B" w:rsidP="00422BC4">
      <w:pPr>
        <w:pStyle w:val="ListParagraph"/>
        <w:numPr>
          <w:ilvl w:val="0"/>
          <w:numId w:val="2"/>
        </w:numPr>
        <w:textAlignment w:val="baseline"/>
        <w:rPr>
          <w:rFonts w:asciiTheme="majorHAnsi" w:hAnsiTheme="majorHAnsi"/>
          <w:szCs w:val="24"/>
        </w:rPr>
      </w:pPr>
      <w:proofErr w:type="gramStart"/>
      <w:r>
        <w:rPr>
          <w:rFonts w:asciiTheme="majorHAnsi" w:eastAsiaTheme="minorEastAsia" w:hAnsiTheme="majorHAnsi" w:cs="Arial"/>
          <w:color w:val="000000" w:themeColor="text1"/>
          <w:kern w:val="24"/>
          <w:szCs w:val="24"/>
        </w:rPr>
        <w:t>h</w:t>
      </w:r>
      <w:r w:rsidR="00580487" w:rsidRPr="007E170B">
        <w:rPr>
          <w:rFonts w:asciiTheme="majorHAnsi" w:eastAsiaTheme="minorEastAsia" w:hAnsiTheme="majorHAnsi" w:cs="Arial"/>
          <w:color w:val="000000" w:themeColor="text1"/>
          <w:kern w:val="24"/>
          <w:szCs w:val="24"/>
        </w:rPr>
        <w:t>elp</w:t>
      </w:r>
      <w:proofErr w:type="gramEnd"/>
      <w:r w:rsidR="00580487" w:rsidRPr="007E170B">
        <w:rPr>
          <w:rFonts w:asciiTheme="majorHAnsi" w:eastAsiaTheme="minorEastAsia" w:hAnsiTheme="majorHAnsi" w:cs="Arial"/>
          <w:color w:val="000000" w:themeColor="text1"/>
          <w:kern w:val="24"/>
          <w:szCs w:val="24"/>
        </w:rPr>
        <w:t xml:space="preserve"> in the enforcement of human rights (by documenting, and providing evidence of, violation of human rights); this is achieved primarily with the use of remote sensing satellites</w:t>
      </w:r>
      <w:r w:rsidR="005C453E">
        <w:rPr>
          <w:rFonts w:asciiTheme="majorHAnsi" w:eastAsiaTheme="minorEastAsia" w:hAnsiTheme="majorHAnsi" w:cs="Arial"/>
          <w:color w:val="000000" w:themeColor="text1"/>
          <w:kern w:val="24"/>
          <w:szCs w:val="24"/>
        </w:rPr>
        <w:t>.</w:t>
      </w:r>
    </w:p>
    <w:p w:rsidR="005278EF" w:rsidRDefault="005278EF" w:rsidP="00422BC4">
      <w:pPr>
        <w:spacing w:after="0" w:line="240" w:lineRule="auto"/>
        <w:contextualSpacing/>
        <w:textAlignment w:val="baseline"/>
        <w:rPr>
          <w:rFonts w:asciiTheme="majorHAnsi" w:hAnsiTheme="majorHAnsi"/>
          <w:sz w:val="24"/>
          <w:szCs w:val="24"/>
          <w:u w:val="single"/>
          <w:lang w:val="en-US" w:bidi="hi-IN"/>
        </w:rPr>
      </w:pPr>
    </w:p>
    <w:p w:rsidR="005278EF" w:rsidRDefault="00580487" w:rsidP="00422BC4">
      <w:pPr>
        <w:spacing w:after="0" w:line="240" w:lineRule="auto"/>
        <w:contextualSpacing/>
        <w:textAlignment w:val="baseline"/>
        <w:rPr>
          <w:rFonts w:asciiTheme="majorHAnsi" w:eastAsia="Times New Roman" w:hAnsiTheme="majorHAnsi" w:cs="Mangal"/>
          <w:sz w:val="24"/>
          <w:szCs w:val="24"/>
          <w:lang w:val="en-US" w:bidi="hi-IN"/>
        </w:rPr>
      </w:pPr>
      <w:r w:rsidRPr="005278EF">
        <w:rPr>
          <w:rFonts w:asciiTheme="majorHAnsi" w:hAnsiTheme="majorHAnsi"/>
          <w:sz w:val="24"/>
          <w:szCs w:val="24"/>
          <w:u w:val="single"/>
          <w:lang w:val="en-US" w:bidi="hi-IN"/>
        </w:rPr>
        <w:t>The Origin and Kinds of Human Rights</w:t>
      </w:r>
    </w:p>
    <w:p w:rsidR="00422BC4" w:rsidRPr="00422BC4" w:rsidRDefault="00422BC4" w:rsidP="00422BC4">
      <w:pPr>
        <w:spacing w:after="0" w:line="240" w:lineRule="auto"/>
        <w:contextualSpacing/>
        <w:textAlignment w:val="baseline"/>
        <w:rPr>
          <w:rFonts w:asciiTheme="majorHAnsi" w:eastAsia="Times New Roman" w:hAnsiTheme="majorHAnsi" w:cs="Mangal"/>
          <w:sz w:val="24"/>
          <w:szCs w:val="24"/>
          <w:lang w:val="en-US" w:bidi="hi-IN"/>
        </w:rPr>
      </w:pPr>
    </w:p>
    <w:p w:rsidR="00580487" w:rsidRPr="005278EF" w:rsidRDefault="00580487" w:rsidP="00422BC4">
      <w:pPr>
        <w:spacing w:line="240" w:lineRule="auto"/>
        <w:rPr>
          <w:rFonts w:asciiTheme="majorHAnsi" w:hAnsiTheme="majorHAnsi"/>
          <w:sz w:val="24"/>
          <w:szCs w:val="24"/>
          <w:lang w:val="en-US" w:bidi="hi-IN"/>
        </w:rPr>
      </w:pPr>
      <w:r w:rsidRPr="005278EF">
        <w:rPr>
          <w:rFonts w:asciiTheme="majorHAnsi" w:hAnsiTheme="majorHAnsi"/>
          <w:sz w:val="24"/>
          <w:szCs w:val="24"/>
          <w:lang w:val="en-US" w:bidi="hi-IN"/>
        </w:rPr>
        <w:t>After the Second World War, individuals have started gaining (though slowly) importance at international level.  Starting with some broad provisions in the UN Charter, several rights of individuals</w:t>
      </w:r>
      <w:r w:rsidR="005C453E">
        <w:rPr>
          <w:rFonts w:asciiTheme="majorHAnsi" w:hAnsiTheme="majorHAnsi"/>
          <w:sz w:val="24"/>
          <w:szCs w:val="24"/>
          <w:lang w:val="en-US" w:bidi="hi-IN"/>
        </w:rPr>
        <w:t xml:space="preserve"> (as opposed to those their States) </w:t>
      </w:r>
      <w:r w:rsidRPr="005278EF">
        <w:rPr>
          <w:rFonts w:asciiTheme="majorHAnsi" w:hAnsiTheme="majorHAnsi"/>
          <w:sz w:val="24"/>
          <w:szCs w:val="24"/>
          <w:lang w:val="en-US" w:bidi="hi-IN"/>
        </w:rPr>
        <w:t xml:space="preserve">have already been </w:t>
      </w:r>
      <w:r w:rsidR="007E170B" w:rsidRPr="005278EF">
        <w:rPr>
          <w:rFonts w:asciiTheme="majorHAnsi" w:hAnsiTheme="majorHAnsi"/>
          <w:sz w:val="24"/>
          <w:szCs w:val="24"/>
          <w:lang w:val="en-US" w:bidi="hi-IN"/>
        </w:rPr>
        <w:t>recognized</w:t>
      </w:r>
      <w:r w:rsidRPr="005278EF">
        <w:rPr>
          <w:rFonts w:asciiTheme="majorHAnsi" w:hAnsiTheme="majorHAnsi"/>
          <w:sz w:val="24"/>
          <w:szCs w:val="24"/>
          <w:lang w:val="en-US" w:bidi="hi-IN"/>
        </w:rPr>
        <w:t xml:space="preserve"> in numerous international treaties. Others are at various stages of formation. </w:t>
      </w:r>
      <w:r w:rsidR="007E170B">
        <w:rPr>
          <w:rFonts w:asciiTheme="majorHAnsi" w:hAnsiTheme="majorHAnsi"/>
          <w:sz w:val="24"/>
          <w:szCs w:val="24"/>
          <w:lang w:val="en-US" w:bidi="hi-IN"/>
        </w:rPr>
        <w:t xml:space="preserve"> </w:t>
      </w:r>
      <w:r w:rsidRPr="005278EF">
        <w:rPr>
          <w:rFonts w:asciiTheme="majorHAnsi" w:hAnsiTheme="majorHAnsi"/>
          <w:sz w:val="24"/>
          <w:szCs w:val="24"/>
          <w:lang w:val="en-US" w:bidi="hi-IN"/>
        </w:rPr>
        <w:t xml:space="preserve">The foundations of a large majority of the human rights were laid in the 1948 Universal Declaration of Human Rights.  Its provisions have been incorporated in several international treaties, often without any major changes. </w:t>
      </w:r>
    </w:p>
    <w:p w:rsidR="00580487" w:rsidRPr="007E170B" w:rsidRDefault="00580487" w:rsidP="00422BC4">
      <w:pPr>
        <w:spacing w:line="240" w:lineRule="auto"/>
        <w:rPr>
          <w:rFonts w:asciiTheme="majorHAnsi" w:hAnsiTheme="majorHAnsi"/>
          <w:sz w:val="24"/>
          <w:szCs w:val="24"/>
          <w:lang w:val="en-US" w:bidi="hi-IN"/>
        </w:rPr>
      </w:pPr>
      <w:r w:rsidRPr="007E170B">
        <w:rPr>
          <w:rFonts w:asciiTheme="majorHAnsi" w:hAnsiTheme="majorHAnsi"/>
          <w:sz w:val="24"/>
          <w:szCs w:val="24"/>
          <w:lang w:val="en-US" w:bidi="hi-IN"/>
        </w:rPr>
        <w:t>One of most important and relevant of those rights is the right to hold opinion and freedom of expression. This freedom is considered to be the touchstone of all the freedoms and human rights.   The freedom of expression is incorporated in Article 19 of the Universal Declaration, which  states that “Everyone has the right to the freedom of opinion and expression; this right includes freedom to hold opinions without interference and to seek, receive and impart information and ideas through any media and regardless of frontiers.”</w:t>
      </w:r>
    </w:p>
    <w:p w:rsidR="00580487" w:rsidRDefault="00580487" w:rsidP="00422BC4">
      <w:pPr>
        <w:spacing w:line="240" w:lineRule="auto"/>
        <w:rPr>
          <w:rFonts w:asciiTheme="majorHAnsi" w:hAnsiTheme="majorHAnsi"/>
          <w:sz w:val="24"/>
          <w:szCs w:val="24"/>
          <w:lang w:val="en-US" w:bidi="hi-IN"/>
        </w:rPr>
      </w:pPr>
      <w:r w:rsidRPr="005278EF">
        <w:rPr>
          <w:rFonts w:asciiTheme="majorHAnsi" w:hAnsiTheme="majorHAnsi"/>
          <w:sz w:val="24"/>
          <w:szCs w:val="24"/>
          <w:lang w:val="en-US" w:bidi="hi-IN"/>
        </w:rPr>
        <w:t xml:space="preserve">The meaning, scope, importance, practice and implementation of the right to freedom of expression have gained </w:t>
      </w:r>
      <w:r w:rsidR="005C453E" w:rsidRPr="005278EF">
        <w:rPr>
          <w:rFonts w:asciiTheme="majorHAnsi" w:hAnsiTheme="majorHAnsi"/>
          <w:sz w:val="24"/>
          <w:szCs w:val="24"/>
          <w:lang w:val="en-US" w:bidi="hi-IN"/>
        </w:rPr>
        <w:t>novel</w:t>
      </w:r>
      <w:r w:rsidRPr="005278EF">
        <w:rPr>
          <w:rFonts w:asciiTheme="majorHAnsi" w:hAnsiTheme="majorHAnsi"/>
          <w:sz w:val="24"/>
          <w:szCs w:val="24"/>
          <w:lang w:val="en-US" w:bidi="hi-IN"/>
        </w:rPr>
        <w:t xml:space="preserve"> perspective in the </w:t>
      </w:r>
      <w:r w:rsidR="005C453E">
        <w:rPr>
          <w:rFonts w:asciiTheme="majorHAnsi" w:hAnsiTheme="majorHAnsi"/>
          <w:sz w:val="24"/>
          <w:szCs w:val="24"/>
          <w:lang w:val="en-US" w:bidi="hi-IN"/>
        </w:rPr>
        <w:t xml:space="preserve">new </w:t>
      </w:r>
      <w:r w:rsidRPr="005278EF">
        <w:rPr>
          <w:rFonts w:asciiTheme="majorHAnsi" w:hAnsiTheme="majorHAnsi"/>
          <w:sz w:val="24"/>
          <w:szCs w:val="24"/>
          <w:lang w:val="en-US" w:bidi="hi-IN"/>
        </w:rPr>
        <w:t>information age</w:t>
      </w:r>
      <w:r w:rsidR="005C453E">
        <w:rPr>
          <w:rFonts w:asciiTheme="majorHAnsi" w:hAnsiTheme="majorHAnsi"/>
          <w:sz w:val="24"/>
          <w:szCs w:val="24"/>
          <w:lang w:val="en-US" w:bidi="hi-IN"/>
        </w:rPr>
        <w:t xml:space="preserve">, which </w:t>
      </w:r>
      <w:r w:rsidRPr="005278EF">
        <w:rPr>
          <w:rFonts w:asciiTheme="majorHAnsi" w:hAnsiTheme="majorHAnsi"/>
          <w:sz w:val="24"/>
          <w:szCs w:val="24"/>
          <w:lang w:val="en-US" w:bidi="hi-IN"/>
        </w:rPr>
        <w:t>is primarily a result of convergence of three technologies; i.e. satellites, computers and the internet.  They collectively enhance ‘</w:t>
      </w:r>
      <w:proofErr w:type="spellStart"/>
      <w:r w:rsidRPr="005278EF">
        <w:rPr>
          <w:rFonts w:asciiTheme="majorHAnsi" w:hAnsiTheme="majorHAnsi"/>
          <w:sz w:val="24"/>
          <w:szCs w:val="24"/>
          <w:lang w:val="en-US" w:bidi="hi-IN"/>
        </w:rPr>
        <w:t>globalisation</w:t>
      </w:r>
      <w:proofErr w:type="spellEnd"/>
      <w:r w:rsidRPr="005278EF">
        <w:rPr>
          <w:rFonts w:asciiTheme="majorHAnsi" w:hAnsiTheme="majorHAnsi"/>
          <w:sz w:val="24"/>
          <w:szCs w:val="24"/>
          <w:lang w:val="en-US" w:bidi="hi-IN"/>
        </w:rPr>
        <w:t>’ in every sphere of human activities and concerns, including human rights.</w:t>
      </w:r>
    </w:p>
    <w:p w:rsidR="005C453E" w:rsidRPr="005C453E" w:rsidRDefault="005C453E" w:rsidP="00422BC4">
      <w:pPr>
        <w:spacing w:line="240" w:lineRule="auto"/>
        <w:rPr>
          <w:rFonts w:asciiTheme="majorHAnsi" w:hAnsiTheme="majorHAnsi"/>
          <w:sz w:val="24"/>
          <w:szCs w:val="24"/>
          <w:u w:val="single"/>
          <w:lang w:val="en-US" w:bidi="hi-IN"/>
        </w:rPr>
      </w:pPr>
      <w:r>
        <w:rPr>
          <w:rFonts w:asciiTheme="majorHAnsi" w:hAnsiTheme="majorHAnsi"/>
          <w:sz w:val="24"/>
          <w:szCs w:val="24"/>
          <w:u w:val="single"/>
          <w:lang w:val="en-US" w:bidi="hi-IN"/>
        </w:rPr>
        <w:t xml:space="preserve">Expansion of Satellite Communication Services </w:t>
      </w:r>
    </w:p>
    <w:p w:rsidR="00580487" w:rsidRPr="005278EF" w:rsidRDefault="007E170B" w:rsidP="00422BC4">
      <w:pPr>
        <w:spacing w:line="240" w:lineRule="auto"/>
        <w:rPr>
          <w:rFonts w:asciiTheme="majorHAnsi" w:hAnsiTheme="majorHAnsi"/>
          <w:sz w:val="24"/>
          <w:szCs w:val="24"/>
          <w:lang w:val="en-US" w:bidi="hi-IN"/>
        </w:rPr>
      </w:pPr>
      <w:r w:rsidRPr="005278EF">
        <w:rPr>
          <w:rFonts w:asciiTheme="majorHAnsi" w:hAnsiTheme="majorHAnsi"/>
          <w:sz w:val="24"/>
          <w:szCs w:val="24"/>
          <w:lang w:val="en-US" w:bidi="hi-IN"/>
        </w:rPr>
        <w:t>Satellites routinely carry images and opinions, nationally and internationally, through radio and television, the internet and the social media.</w:t>
      </w:r>
      <w:r>
        <w:rPr>
          <w:rFonts w:asciiTheme="majorHAnsi" w:hAnsiTheme="majorHAnsi"/>
          <w:sz w:val="24"/>
          <w:szCs w:val="24"/>
          <w:lang w:val="en-US" w:bidi="hi-IN"/>
        </w:rPr>
        <w:t xml:space="preserve"> </w:t>
      </w:r>
      <w:r w:rsidR="00580487" w:rsidRPr="005278EF">
        <w:rPr>
          <w:rFonts w:asciiTheme="majorHAnsi" w:hAnsiTheme="majorHAnsi"/>
          <w:sz w:val="24"/>
          <w:szCs w:val="24"/>
          <w:lang w:val="en-US" w:bidi="hi-IN"/>
        </w:rPr>
        <w:t xml:space="preserve">Integration of cellphone </w:t>
      </w:r>
      <w:r>
        <w:rPr>
          <w:rFonts w:asciiTheme="majorHAnsi" w:hAnsiTheme="majorHAnsi"/>
          <w:sz w:val="24"/>
          <w:szCs w:val="24"/>
          <w:lang w:val="en-US" w:bidi="hi-IN"/>
        </w:rPr>
        <w:t>applications,</w:t>
      </w:r>
      <w:r w:rsidRPr="007E170B">
        <w:rPr>
          <w:rFonts w:asciiTheme="majorHAnsi" w:hAnsiTheme="majorHAnsi"/>
          <w:sz w:val="24"/>
          <w:szCs w:val="24"/>
          <w:lang w:val="en-US" w:bidi="hi-IN"/>
        </w:rPr>
        <w:t xml:space="preserve"> </w:t>
      </w:r>
      <w:r w:rsidRPr="005278EF">
        <w:rPr>
          <w:rFonts w:asciiTheme="majorHAnsi" w:hAnsiTheme="majorHAnsi"/>
          <w:sz w:val="24"/>
          <w:szCs w:val="24"/>
          <w:lang w:val="en-US" w:bidi="hi-IN"/>
        </w:rPr>
        <w:t xml:space="preserve">such as </w:t>
      </w:r>
      <w:proofErr w:type="spellStart"/>
      <w:r w:rsidRPr="005278EF">
        <w:rPr>
          <w:rFonts w:asciiTheme="majorHAnsi" w:hAnsiTheme="majorHAnsi"/>
          <w:sz w:val="24"/>
          <w:szCs w:val="24"/>
          <w:lang w:val="en-US" w:bidi="hi-IN"/>
        </w:rPr>
        <w:t>SMS</w:t>
      </w:r>
      <w:proofErr w:type="spellEnd"/>
      <w:r w:rsidRPr="005278EF">
        <w:rPr>
          <w:rFonts w:asciiTheme="majorHAnsi" w:hAnsiTheme="majorHAnsi"/>
          <w:sz w:val="24"/>
          <w:szCs w:val="24"/>
          <w:lang w:val="en-US" w:bidi="hi-IN"/>
        </w:rPr>
        <w:t xml:space="preserve"> and social media for gathering </w:t>
      </w:r>
      <w:r>
        <w:rPr>
          <w:rFonts w:asciiTheme="majorHAnsi" w:hAnsiTheme="majorHAnsi"/>
          <w:sz w:val="24"/>
          <w:szCs w:val="24"/>
          <w:lang w:val="en-US" w:bidi="hi-IN"/>
        </w:rPr>
        <w:t>real-</w:t>
      </w:r>
      <w:r w:rsidRPr="005278EF">
        <w:rPr>
          <w:rFonts w:asciiTheme="majorHAnsi" w:hAnsiTheme="majorHAnsi"/>
          <w:sz w:val="24"/>
          <w:szCs w:val="24"/>
          <w:lang w:val="en-US" w:bidi="hi-IN"/>
        </w:rPr>
        <w:t>time information</w:t>
      </w:r>
      <w:r>
        <w:rPr>
          <w:rFonts w:asciiTheme="majorHAnsi" w:hAnsiTheme="majorHAnsi"/>
          <w:sz w:val="24"/>
          <w:szCs w:val="24"/>
          <w:lang w:val="en-US" w:bidi="hi-IN"/>
        </w:rPr>
        <w:t xml:space="preserve"> (the so-called “</w:t>
      </w:r>
      <w:r w:rsidR="00580487" w:rsidRPr="005278EF">
        <w:rPr>
          <w:rFonts w:asciiTheme="majorHAnsi" w:hAnsiTheme="majorHAnsi"/>
          <w:sz w:val="24"/>
          <w:szCs w:val="24"/>
          <w:lang w:val="en-US" w:bidi="hi-IN"/>
        </w:rPr>
        <w:t>crowdsourcing"</w:t>
      </w:r>
      <w:r>
        <w:rPr>
          <w:rFonts w:asciiTheme="majorHAnsi" w:hAnsiTheme="majorHAnsi"/>
          <w:sz w:val="24"/>
          <w:szCs w:val="24"/>
          <w:lang w:val="en-US" w:bidi="hi-IN"/>
        </w:rPr>
        <w:t>)</w:t>
      </w:r>
      <w:r w:rsidR="00580487" w:rsidRPr="005278EF">
        <w:rPr>
          <w:rFonts w:asciiTheme="majorHAnsi" w:hAnsiTheme="majorHAnsi"/>
          <w:sz w:val="24"/>
          <w:szCs w:val="24"/>
          <w:lang w:val="en-US" w:bidi="hi-IN"/>
        </w:rPr>
        <w:t xml:space="preserve"> with satellite TV imaging create open source intelligence that can be </w:t>
      </w:r>
      <w:r w:rsidR="00580487" w:rsidRPr="005278EF">
        <w:rPr>
          <w:rFonts w:asciiTheme="majorHAnsi" w:hAnsiTheme="majorHAnsi"/>
          <w:sz w:val="24"/>
          <w:szCs w:val="24"/>
          <w:lang w:val="en-US" w:bidi="hi-IN"/>
        </w:rPr>
        <w:lastRenderedPageBreak/>
        <w:t xml:space="preserve">used and spread widely in order to muster international responses against violation of human rights. </w:t>
      </w:r>
      <w:r>
        <w:rPr>
          <w:rFonts w:asciiTheme="majorHAnsi" w:hAnsiTheme="majorHAnsi"/>
          <w:sz w:val="24"/>
          <w:szCs w:val="24"/>
          <w:lang w:val="en-US" w:bidi="hi-IN"/>
        </w:rPr>
        <w:t xml:space="preserve">  </w:t>
      </w:r>
    </w:p>
    <w:p w:rsidR="00580487" w:rsidRDefault="00580487" w:rsidP="00422BC4">
      <w:pPr>
        <w:spacing w:line="240" w:lineRule="auto"/>
        <w:rPr>
          <w:rFonts w:asciiTheme="majorHAnsi" w:hAnsiTheme="majorHAnsi"/>
          <w:sz w:val="24"/>
          <w:szCs w:val="24"/>
          <w:lang w:val="en-US" w:bidi="hi-IN"/>
        </w:rPr>
      </w:pPr>
      <w:r w:rsidRPr="005278EF">
        <w:rPr>
          <w:rFonts w:asciiTheme="majorHAnsi" w:hAnsiTheme="majorHAnsi"/>
          <w:sz w:val="24"/>
          <w:szCs w:val="24"/>
          <w:lang w:val="en-US" w:bidi="hi-IN"/>
        </w:rPr>
        <w:t xml:space="preserve">Consequently, the internet, communications for social media and television through smaller and cheaper </w:t>
      </w:r>
      <w:proofErr w:type="spellStart"/>
      <w:r w:rsidRPr="005278EF">
        <w:rPr>
          <w:rFonts w:asciiTheme="majorHAnsi" w:hAnsiTheme="majorHAnsi"/>
          <w:sz w:val="24"/>
          <w:szCs w:val="24"/>
          <w:lang w:val="en-US" w:bidi="hi-IN"/>
        </w:rPr>
        <w:t>VSAT</w:t>
      </w:r>
      <w:proofErr w:type="spellEnd"/>
      <w:r w:rsidRPr="005278EF">
        <w:rPr>
          <w:rFonts w:asciiTheme="majorHAnsi" w:hAnsiTheme="majorHAnsi"/>
          <w:sz w:val="24"/>
          <w:szCs w:val="24"/>
          <w:lang w:val="en-US" w:bidi="hi-IN"/>
        </w:rPr>
        <w:t xml:space="preserve"> are coming within the purchasing power of more and more people, especially where traditional infrastructures are non-existent or  inadequate; .e.g. Middle East and Africa.</w:t>
      </w:r>
      <w:r w:rsidR="007E170B" w:rsidRPr="007E170B">
        <w:rPr>
          <w:rFonts w:asciiTheme="majorHAnsi" w:hAnsiTheme="majorHAnsi"/>
          <w:sz w:val="24"/>
          <w:szCs w:val="24"/>
          <w:lang w:val="en-US" w:bidi="hi-IN"/>
        </w:rPr>
        <w:t xml:space="preserve"> </w:t>
      </w:r>
      <w:r w:rsidR="007E170B" w:rsidRPr="005278EF">
        <w:rPr>
          <w:rFonts w:asciiTheme="majorHAnsi" w:hAnsiTheme="majorHAnsi"/>
          <w:sz w:val="24"/>
          <w:szCs w:val="24"/>
          <w:lang w:val="en-US" w:bidi="hi-IN"/>
        </w:rPr>
        <w:t xml:space="preserve">An effective interplay of these </w:t>
      </w:r>
      <w:r w:rsidR="007E170B">
        <w:rPr>
          <w:rFonts w:asciiTheme="majorHAnsi" w:hAnsiTheme="majorHAnsi"/>
          <w:sz w:val="24"/>
          <w:szCs w:val="24"/>
          <w:lang w:val="en-US" w:bidi="hi-IN"/>
        </w:rPr>
        <w:t xml:space="preserve">technologies </w:t>
      </w:r>
      <w:r w:rsidR="007E170B" w:rsidRPr="005278EF">
        <w:rPr>
          <w:rFonts w:asciiTheme="majorHAnsi" w:hAnsiTheme="majorHAnsi"/>
          <w:sz w:val="24"/>
          <w:szCs w:val="24"/>
          <w:lang w:val="en-US" w:bidi="hi-IN"/>
        </w:rPr>
        <w:t xml:space="preserve">is evident from the Arab Spring.  </w:t>
      </w:r>
    </w:p>
    <w:p w:rsidR="00580487" w:rsidRPr="005278EF" w:rsidRDefault="007E170B" w:rsidP="00422BC4">
      <w:pPr>
        <w:spacing w:line="240" w:lineRule="auto"/>
        <w:rPr>
          <w:rFonts w:asciiTheme="majorHAnsi" w:hAnsiTheme="majorHAnsi"/>
          <w:sz w:val="24"/>
          <w:szCs w:val="24"/>
          <w:lang w:val="en-US" w:bidi="hi-IN"/>
        </w:rPr>
      </w:pPr>
      <w:r w:rsidRPr="005278EF">
        <w:rPr>
          <w:rFonts w:asciiTheme="majorHAnsi" w:hAnsiTheme="majorHAnsi"/>
          <w:sz w:val="24"/>
          <w:szCs w:val="24"/>
          <w:lang w:val="en-US" w:bidi="hi-IN"/>
        </w:rPr>
        <w:t xml:space="preserve">Satellites </w:t>
      </w:r>
      <w:r>
        <w:rPr>
          <w:rFonts w:asciiTheme="majorHAnsi" w:hAnsiTheme="majorHAnsi"/>
          <w:sz w:val="24"/>
          <w:szCs w:val="24"/>
          <w:lang w:val="en-US" w:bidi="hi-IN"/>
        </w:rPr>
        <w:t xml:space="preserve">have clear advantages over traditional means of communications. Satellites by </w:t>
      </w:r>
      <w:r w:rsidRPr="005278EF">
        <w:rPr>
          <w:rFonts w:asciiTheme="majorHAnsi" w:hAnsiTheme="majorHAnsi"/>
          <w:sz w:val="24"/>
          <w:szCs w:val="24"/>
          <w:lang w:val="en-US" w:bidi="hi-IN"/>
        </w:rPr>
        <w:t xml:space="preserve">using higher frequencies and employing higher transmitting power eliminate the need for large and expensive dish antennae. </w:t>
      </w:r>
      <w:r>
        <w:rPr>
          <w:rFonts w:asciiTheme="majorHAnsi" w:hAnsiTheme="majorHAnsi"/>
          <w:sz w:val="24"/>
          <w:szCs w:val="24"/>
          <w:lang w:val="en-US" w:bidi="hi-IN"/>
        </w:rPr>
        <w:t xml:space="preserve"> Thus w</w:t>
      </w:r>
      <w:r w:rsidR="00580487" w:rsidRPr="005278EF">
        <w:rPr>
          <w:rFonts w:asciiTheme="majorHAnsi" w:hAnsiTheme="majorHAnsi"/>
          <w:sz w:val="24"/>
          <w:szCs w:val="24"/>
          <w:lang w:val="en-US" w:bidi="hi-IN"/>
        </w:rPr>
        <w:t xml:space="preserve">ith </w:t>
      </w:r>
      <w:proofErr w:type="spellStart"/>
      <w:r w:rsidR="00580487" w:rsidRPr="005278EF">
        <w:rPr>
          <w:rFonts w:asciiTheme="majorHAnsi" w:hAnsiTheme="majorHAnsi"/>
          <w:sz w:val="24"/>
          <w:szCs w:val="24"/>
          <w:lang w:val="en-US" w:bidi="hi-IN"/>
        </w:rPr>
        <w:t>VSAT</w:t>
      </w:r>
      <w:proofErr w:type="spellEnd"/>
      <w:r w:rsidR="00580487" w:rsidRPr="005278EF">
        <w:rPr>
          <w:rFonts w:asciiTheme="majorHAnsi" w:hAnsiTheme="majorHAnsi"/>
          <w:sz w:val="24"/>
          <w:szCs w:val="24"/>
          <w:lang w:val="en-US" w:bidi="hi-IN"/>
        </w:rPr>
        <w:t xml:space="preserve"> </w:t>
      </w:r>
      <w:r>
        <w:rPr>
          <w:rFonts w:asciiTheme="majorHAnsi" w:hAnsiTheme="majorHAnsi"/>
          <w:sz w:val="24"/>
          <w:szCs w:val="24"/>
          <w:lang w:val="en-US" w:bidi="hi-IN"/>
        </w:rPr>
        <w:t xml:space="preserve">(very small aperture terminals) </w:t>
      </w:r>
      <w:r w:rsidR="00580487" w:rsidRPr="005278EF">
        <w:rPr>
          <w:rFonts w:asciiTheme="majorHAnsi" w:hAnsiTheme="majorHAnsi"/>
          <w:sz w:val="24"/>
          <w:szCs w:val="24"/>
          <w:lang w:val="en-US" w:bidi="hi-IN"/>
        </w:rPr>
        <w:t xml:space="preserve">the users are able to bypass the limitation of availability of traditional means of communications and the arbitrary restrictions imposed by oppressive authorities.  </w:t>
      </w:r>
      <w:r>
        <w:rPr>
          <w:rFonts w:asciiTheme="majorHAnsi" w:hAnsiTheme="majorHAnsi"/>
          <w:sz w:val="24"/>
          <w:szCs w:val="24"/>
          <w:lang w:val="en-US" w:bidi="hi-IN"/>
        </w:rPr>
        <w:t xml:space="preserve">Consequently, satellite </w:t>
      </w:r>
      <w:r w:rsidR="00580487" w:rsidRPr="005278EF">
        <w:rPr>
          <w:rFonts w:asciiTheme="majorHAnsi" w:hAnsiTheme="majorHAnsi"/>
          <w:sz w:val="24"/>
          <w:szCs w:val="24"/>
          <w:lang w:val="en-US" w:bidi="hi-IN"/>
        </w:rPr>
        <w:t>communication tools</w:t>
      </w:r>
      <w:r>
        <w:rPr>
          <w:rFonts w:asciiTheme="majorHAnsi" w:hAnsiTheme="majorHAnsi"/>
          <w:sz w:val="24"/>
          <w:szCs w:val="24"/>
          <w:lang w:val="en-US" w:bidi="hi-IN"/>
        </w:rPr>
        <w:t xml:space="preserve"> </w:t>
      </w:r>
      <w:r w:rsidR="00580487" w:rsidRPr="005278EF">
        <w:rPr>
          <w:rFonts w:asciiTheme="majorHAnsi" w:hAnsiTheme="majorHAnsi"/>
          <w:sz w:val="24"/>
          <w:szCs w:val="24"/>
          <w:lang w:val="en-US" w:bidi="hi-IN"/>
        </w:rPr>
        <w:t>are becoming available to the common people in authoritarian countries</w:t>
      </w:r>
      <w:r>
        <w:rPr>
          <w:rFonts w:asciiTheme="majorHAnsi" w:hAnsiTheme="majorHAnsi"/>
          <w:sz w:val="24"/>
          <w:szCs w:val="24"/>
          <w:lang w:val="en-US" w:bidi="hi-IN"/>
        </w:rPr>
        <w:t xml:space="preserve"> and thus are </w:t>
      </w:r>
      <w:r w:rsidR="00580487" w:rsidRPr="005278EF">
        <w:rPr>
          <w:rFonts w:asciiTheme="majorHAnsi" w:hAnsiTheme="majorHAnsi"/>
          <w:sz w:val="24"/>
          <w:szCs w:val="24"/>
          <w:lang w:val="en-US" w:bidi="hi-IN"/>
        </w:rPr>
        <w:t>empower</w:t>
      </w:r>
      <w:r>
        <w:rPr>
          <w:rFonts w:asciiTheme="majorHAnsi" w:hAnsiTheme="majorHAnsi"/>
          <w:sz w:val="24"/>
          <w:szCs w:val="24"/>
          <w:lang w:val="en-US" w:bidi="hi-IN"/>
        </w:rPr>
        <w:t>ing</w:t>
      </w:r>
      <w:r w:rsidR="00580487" w:rsidRPr="005278EF">
        <w:rPr>
          <w:rFonts w:asciiTheme="majorHAnsi" w:hAnsiTheme="majorHAnsi"/>
          <w:sz w:val="24"/>
          <w:szCs w:val="24"/>
          <w:lang w:val="en-US" w:bidi="hi-IN"/>
        </w:rPr>
        <w:t xml:space="preserve"> them to strive for freedom</w:t>
      </w:r>
      <w:r>
        <w:rPr>
          <w:rFonts w:asciiTheme="majorHAnsi" w:hAnsiTheme="majorHAnsi"/>
          <w:sz w:val="24"/>
          <w:szCs w:val="24"/>
          <w:lang w:val="en-US" w:bidi="hi-IN"/>
        </w:rPr>
        <w:t>, especially in countries with despotic regimes</w:t>
      </w:r>
      <w:r w:rsidR="00580487" w:rsidRPr="005278EF">
        <w:rPr>
          <w:rFonts w:asciiTheme="majorHAnsi" w:hAnsiTheme="majorHAnsi"/>
          <w:sz w:val="24"/>
          <w:szCs w:val="24"/>
          <w:lang w:val="en-US" w:bidi="hi-IN"/>
        </w:rPr>
        <w:t xml:space="preserve">. </w:t>
      </w:r>
      <w:r w:rsidR="005C453E">
        <w:rPr>
          <w:rFonts w:asciiTheme="majorHAnsi" w:hAnsiTheme="majorHAnsi"/>
          <w:sz w:val="24"/>
          <w:szCs w:val="24"/>
          <w:lang w:val="en-US" w:bidi="hi-IN"/>
        </w:rPr>
        <w:t xml:space="preserve"> </w:t>
      </w:r>
      <w:r w:rsidR="00580487" w:rsidRPr="005278EF">
        <w:rPr>
          <w:rFonts w:asciiTheme="majorHAnsi" w:hAnsiTheme="majorHAnsi"/>
          <w:sz w:val="24"/>
          <w:szCs w:val="24"/>
          <w:lang w:val="en-US" w:bidi="hi-IN"/>
        </w:rPr>
        <w:t xml:space="preserve">It is therefore not surprising that the U.S. Government is eliminating sanctions on communications tools for Iran and allowing satellite services to and export of satellites dishes to Cuba. </w:t>
      </w:r>
    </w:p>
    <w:p w:rsidR="00580487" w:rsidRPr="005278EF" w:rsidRDefault="00580487" w:rsidP="00422BC4">
      <w:pPr>
        <w:spacing w:line="240" w:lineRule="auto"/>
        <w:rPr>
          <w:rFonts w:asciiTheme="majorHAnsi" w:hAnsiTheme="majorHAnsi"/>
          <w:sz w:val="24"/>
          <w:szCs w:val="24"/>
          <w:lang w:val="en-US" w:bidi="hi-IN"/>
        </w:rPr>
      </w:pPr>
      <w:r w:rsidRPr="005278EF">
        <w:rPr>
          <w:rFonts w:asciiTheme="majorHAnsi" w:hAnsiTheme="majorHAnsi"/>
          <w:sz w:val="24"/>
          <w:szCs w:val="24"/>
          <w:lang w:val="en-US" w:bidi="hi-IN"/>
        </w:rPr>
        <w:t xml:space="preserve">Last year, Iraq planned for a satellite television channel dedicated to the enhancement of human rights. </w:t>
      </w:r>
      <w:r w:rsidR="00632E9E">
        <w:rPr>
          <w:rFonts w:asciiTheme="majorHAnsi" w:hAnsiTheme="majorHAnsi"/>
          <w:sz w:val="24"/>
          <w:szCs w:val="24"/>
          <w:lang w:val="en-US" w:bidi="hi-IN"/>
        </w:rPr>
        <w:t xml:space="preserve"> </w:t>
      </w:r>
      <w:r w:rsidRPr="005278EF">
        <w:rPr>
          <w:rFonts w:asciiTheme="majorHAnsi" w:hAnsiTheme="majorHAnsi"/>
          <w:sz w:val="24"/>
          <w:szCs w:val="24"/>
          <w:lang w:val="en-US" w:bidi="hi-IN"/>
        </w:rPr>
        <w:t>The Iraqi Human Rights Ministry announced that: "Through this television station, we shall try to define these rights and increase national public awareness about relevant international agreements and conventions [as well as about] what the Iraqi constitution ensures in its chapter on rights and freedoms."</w:t>
      </w:r>
    </w:p>
    <w:p w:rsidR="00580487" w:rsidRPr="005278EF" w:rsidRDefault="00580487" w:rsidP="00422BC4">
      <w:pPr>
        <w:spacing w:line="240" w:lineRule="auto"/>
        <w:rPr>
          <w:rFonts w:asciiTheme="majorHAnsi" w:hAnsiTheme="majorHAnsi"/>
          <w:sz w:val="24"/>
          <w:szCs w:val="24"/>
          <w:lang w:val="en-US" w:bidi="hi-IN"/>
        </w:rPr>
      </w:pPr>
      <w:r w:rsidRPr="005278EF">
        <w:rPr>
          <w:rFonts w:asciiTheme="majorHAnsi" w:hAnsiTheme="majorHAnsi"/>
          <w:sz w:val="24"/>
          <w:szCs w:val="24"/>
          <w:lang w:val="en-US" w:bidi="hi-IN"/>
        </w:rPr>
        <w:t xml:space="preserve">Though it is generally accepted that freedom of expression is fundamental to Western democracies, certain countries in </w:t>
      </w:r>
      <w:r w:rsidR="005C453E">
        <w:rPr>
          <w:rFonts w:asciiTheme="majorHAnsi" w:hAnsiTheme="majorHAnsi"/>
          <w:sz w:val="24"/>
          <w:szCs w:val="24"/>
          <w:lang w:val="en-US" w:bidi="hi-IN"/>
        </w:rPr>
        <w:t xml:space="preserve">Western </w:t>
      </w:r>
      <w:r w:rsidRPr="005278EF">
        <w:rPr>
          <w:rFonts w:asciiTheme="majorHAnsi" w:hAnsiTheme="majorHAnsi"/>
          <w:sz w:val="24"/>
          <w:szCs w:val="24"/>
          <w:lang w:val="en-US" w:bidi="hi-IN"/>
        </w:rPr>
        <w:t xml:space="preserve">Europe have been trying to impose restrictions on the use of satellite TV dishes.  </w:t>
      </w:r>
      <w:r w:rsidR="00632E9E">
        <w:rPr>
          <w:rFonts w:asciiTheme="majorHAnsi" w:hAnsiTheme="majorHAnsi"/>
          <w:sz w:val="24"/>
          <w:szCs w:val="24"/>
          <w:lang w:val="en-US" w:bidi="hi-IN"/>
        </w:rPr>
        <w:t xml:space="preserve"> </w:t>
      </w:r>
      <w:r w:rsidRPr="005278EF">
        <w:rPr>
          <w:rFonts w:asciiTheme="majorHAnsi" w:hAnsiTheme="majorHAnsi"/>
          <w:sz w:val="24"/>
          <w:szCs w:val="24"/>
          <w:lang w:val="en-US" w:bidi="hi-IN"/>
        </w:rPr>
        <w:t>However, in 2011, the European Court of Human Rights delivered an extraordinary ruling proclaiming that to have a satellite dish “is a human right.” In the Court’s view, denying such right “could breach the right to freedom of expression by preventing people from practice religion.”</w:t>
      </w:r>
    </w:p>
    <w:p w:rsidR="00580487" w:rsidRPr="005278EF" w:rsidRDefault="00632E9E" w:rsidP="00422BC4">
      <w:pPr>
        <w:spacing w:line="240" w:lineRule="auto"/>
        <w:rPr>
          <w:rFonts w:asciiTheme="majorHAnsi" w:hAnsiTheme="majorHAnsi"/>
          <w:sz w:val="24"/>
          <w:szCs w:val="24"/>
          <w:lang w:val="en-US" w:bidi="hi-IN"/>
        </w:rPr>
      </w:pPr>
      <w:r>
        <w:rPr>
          <w:rFonts w:asciiTheme="majorHAnsi" w:hAnsiTheme="majorHAnsi"/>
          <w:sz w:val="24"/>
          <w:szCs w:val="24"/>
          <w:lang w:val="en-US" w:bidi="hi-IN"/>
        </w:rPr>
        <w:t xml:space="preserve">The </w:t>
      </w:r>
      <w:r w:rsidR="00580487" w:rsidRPr="005278EF">
        <w:rPr>
          <w:rFonts w:asciiTheme="majorHAnsi" w:hAnsiTheme="majorHAnsi"/>
          <w:sz w:val="24"/>
          <w:szCs w:val="24"/>
          <w:lang w:val="en-US" w:bidi="hi-IN"/>
        </w:rPr>
        <w:t>people all over the world are gaining access to this technology for their basic cultural, religious and educational needs.  There are thousands of satellite television channels serving billions of people in almost all corners of the world.</w:t>
      </w:r>
    </w:p>
    <w:p w:rsidR="00580487" w:rsidRDefault="00632E9E" w:rsidP="00422BC4">
      <w:pPr>
        <w:spacing w:line="240" w:lineRule="auto"/>
        <w:rPr>
          <w:rFonts w:asciiTheme="majorHAnsi" w:hAnsiTheme="majorHAnsi"/>
          <w:sz w:val="24"/>
          <w:szCs w:val="24"/>
          <w:lang w:val="en-CA" w:bidi="hi-IN"/>
        </w:rPr>
      </w:pPr>
      <w:r>
        <w:rPr>
          <w:rFonts w:asciiTheme="majorHAnsi" w:hAnsiTheme="majorHAnsi"/>
          <w:sz w:val="24"/>
          <w:szCs w:val="24"/>
          <w:lang w:val="en-CA" w:bidi="hi-IN"/>
        </w:rPr>
        <w:t xml:space="preserve">One can see </w:t>
      </w:r>
      <w:r w:rsidR="00580487" w:rsidRPr="005278EF">
        <w:rPr>
          <w:rFonts w:asciiTheme="majorHAnsi" w:hAnsiTheme="majorHAnsi"/>
          <w:sz w:val="24"/>
          <w:szCs w:val="24"/>
          <w:lang w:val="en-CA" w:bidi="hi-IN"/>
        </w:rPr>
        <w:t xml:space="preserve">satellite television dish antenna installed </w:t>
      </w:r>
      <w:r>
        <w:rPr>
          <w:rFonts w:asciiTheme="majorHAnsi" w:hAnsiTheme="majorHAnsi"/>
          <w:sz w:val="24"/>
          <w:szCs w:val="24"/>
          <w:lang w:val="en-CA" w:bidi="hi-IN"/>
        </w:rPr>
        <w:t xml:space="preserve">and used in </w:t>
      </w:r>
      <w:r w:rsidR="005C453E">
        <w:rPr>
          <w:rFonts w:asciiTheme="majorHAnsi" w:hAnsiTheme="majorHAnsi"/>
          <w:sz w:val="24"/>
          <w:szCs w:val="24"/>
          <w:lang w:val="en-CA" w:bidi="hi-IN"/>
        </w:rPr>
        <w:t xml:space="preserve">a </w:t>
      </w:r>
      <w:r w:rsidRPr="005278EF">
        <w:rPr>
          <w:rFonts w:asciiTheme="majorHAnsi" w:hAnsiTheme="majorHAnsi"/>
          <w:sz w:val="24"/>
          <w:szCs w:val="24"/>
          <w:lang w:val="en-CA" w:bidi="hi-IN"/>
        </w:rPr>
        <w:t>tiny hut made of bamboo and hay</w:t>
      </w:r>
      <w:r>
        <w:rPr>
          <w:rFonts w:asciiTheme="majorHAnsi" w:hAnsiTheme="majorHAnsi"/>
          <w:sz w:val="24"/>
          <w:szCs w:val="24"/>
          <w:lang w:val="en-CA" w:bidi="hi-IN"/>
        </w:rPr>
        <w:t xml:space="preserve"> in a remote village named </w:t>
      </w:r>
      <w:proofErr w:type="spellStart"/>
      <w:r w:rsidRPr="005278EF">
        <w:rPr>
          <w:rFonts w:asciiTheme="majorHAnsi" w:hAnsiTheme="majorHAnsi"/>
          <w:sz w:val="24"/>
          <w:szCs w:val="24"/>
          <w:lang w:val="en-CA" w:bidi="hi-IN"/>
        </w:rPr>
        <w:t>Jagatpur</w:t>
      </w:r>
      <w:proofErr w:type="spellEnd"/>
      <w:r w:rsidRPr="005278EF">
        <w:rPr>
          <w:rFonts w:asciiTheme="majorHAnsi" w:hAnsiTheme="majorHAnsi"/>
          <w:sz w:val="24"/>
          <w:szCs w:val="24"/>
          <w:lang w:val="en-CA" w:bidi="hi-IN"/>
        </w:rPr>
        <w:t>, Nepal</w:t>
      </w:r>
      <w:r>
        <w:rPr>
          <w:rFonts w:asciiTheme="majorHAnsi" w:hAnsiTheme="majorHAnsi"/>
          <w:sz w:val="24"/>
          <w:szCs w:val="24"/>
          <w:lang w:val="en-CA" w:bidi="hi-IN"/>
        </w:rPr>
        <w:t xml:space="preserve">, by a couple </w:t>
      </w:r>
      <w:r w:rsidR="005C453E">
        <w:rPr>
          <w:rFonts w:asciiTheme="majorHAnsi" w:hAnsiTheme="majorHAnsi"/>
          <w:sz w:val="24"/>
          <w:szCs w:val="24"/>
          <w:lang w:val="en-CA" w:bidi="hi-IN"/>
        </w:rPr>
        <w:t xml:space="preserve">of </w:t>
      </w:r>
      <w:r w:rsidR="00580487" w:rsidRPr="005278EF">
        <w:rPr>
          <w:rFonts w:asciiTheme="majorHAnsi" w:hAnsiTheme="majorHAnsi"/>
          <w:sz w:val="24"/>
          <w:szCs w:val="24"/>
          <w:lang w:val="en-CA" w:bidi="hi-IN"/>
        </w:rPr>
        <w:t xml:space="preserve">illiterate people with meagre economic means. </w:t>
      </w:r>
    </w:p>
    <w:p w:rsidR="00580487" w:rsidRPr="005278EF" w:rsidRDefault="00580487" w:rsidP="00422BC4">
      <w:pPr>
        <w:spacing w:line="240" w:lineRule="auto"/>
        <w:rPr>
          <w:rFonts w:asciiTheme="majorHAnsi" w:hAnsiTheme="majorHAnsi"/>
          <w:sz w:val="24"/>
          <w:szCs w:val="24"/>
        </w:rPr>
      </w:pPr>
      <w:r w:rsidRPr="005278EF">
        <w:rPr>
          <w:rFonts w:asciiTheme="majorHAnsi" w:hAnsiTheme="majorHAnsi"/>
          <w:noProof/>
          <w:sz w:val="24"/>
          <w:szCs w:val="24"/>
          <w:lang w:val="en-CA" w:eastAsia="en-CA"/>
        </w:rPr>
        <w:lastRenderedPageBreak/>
        <w:drawing>
          <wp:inline distT="0" distB="0" distL="0" distR="0" wp14:anchorId="4E93CB99" wp14:editId="16F68A18">
            <wp:extent cx="2089150" cy="1355023"/>
            <wp:effectExtent l="0" t="0" r="6350" b="0"/>
            <wp:docPr id="13326" name="Picture 9" descr="C:\Users\Ram\Desktop\Jagatput, Chitwan, Ne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6" name="Picture 9" descr="C:\Users\Ram\Desktop\Jagatput, Chitwan, Nep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856" cy="1358724"/>
                    </a:xfrm>
                    <a:prstGeom prst="rect">
                      <a:avLst/>
                    </a:prstGeom>
                    <a:noFill/>
                    <a:ln>
                      <a:noFill/>
                    </a:ln>
                    <a:extLst/>
                  </pic:spPr>
                </pic:pic>
              </a:graphicData>
            </a:graphic>
          </wp:inline>
        </w:drawing>
      </w:r>
    </w:p>
    <w:p w:rsidR="00580487" w:rsidRDefault="00632E9E" w:rsidP="00422BC4">
      <w:pPr>
        <w:spacing w:after="0" w:line="240" w:lineRule="auto"/>
        <w:textAlignment w:val="baseline"/>
        <w:rPr>
          <w:rFonts w:asciiTheme="majorHAnsi" w:eastAsiaTheme="minorEastAsia" w:hAnsiTheme="majorHAnsi" w:cs="Arial"/>
          <w:color w:val="000000" w:themeColor="text1"/>
          <w:kern w:val="24"/>
          <w:sz w:val="24"/>
          <w:szCs w:val="24"/>
          <w:lang w:val="en-CA" w:bidi="hi-IN"/>
        </w:rPr>
      </w:pPr>
      <w:r>
        <w:rPr>
          <w:rFonts w:asciiTheme="majorHAnsi" w:eastAsiaTheme="minorEastAsia" w:hAnsiTheme="majorHAnsi" w:cs="Arial"/>
          <w:color w:val="000000" w:themeColor="text1"/>
          <w:kern w:val="24"/>
          <w:sz w:val="24"/>
          <w:szCs w:val="24"/>
          <w:lang w:val="en-CA" w:bidi="hi-IN"/>
        </w:rPr>
        <w:t xml:space="preserve">Also it is fascinating to see </w:t>
      </w:r>
      <w:r w:rsidR="00580487" w:rsidRPr="005278EF">
        <w:rPr>
          <w:rFonts w:asciiTheme="majorHAnsi" w:eastAsiaTheme="minorEastAsia" w:hAnsiTheme="majorHAnsi" w:cs="Arial"/>
          <w:color w:val="000000" w:themeColor="text1"/>
          <w:kern w:val="24"/>
          <w:sz w:val="24"/>
          <w:szCs w:val="24"/>
          <w:lang w:val="en-CA" w:bidi="hi-IN"/>
        </w:rPr>
        <w:t xml:space="preserve">in Alger, Algeria, </w:t>
      </w:r>
      <w:r>
        <w:rPr>
          <w:rFonts w:asciiTheme="majorHAnsi" w:eastAsiaTheme="minorEastAsia" w:hAnsiTheme="majorHAnsi" w:cs="Arial"/>
          <w:color w:val="000000" w:themeColor="text1"/>
          <w:kern w:val="24"/>
          <w:sz w:val="24"/>
          <w:szCs w:val="24"/>
          <w:lang w:val="en-CA" w:bidi="hi-IN"/>
        </w:rPr>
        <w:t>m</w:t>
      </w:r>
      <w:r w:rsidR="00580487" w:rsidRPr="005278EF">
        <w:rPr>
          <w:rFonts w:asciiTheme="majorHAnsi" w:eastAsiaTheme="minorEastAsia" w:hAnsiTheme="majorHAnsi" w:cs="Arial"/>
          <w:color w:val="000000" w:themeColor="text1"/>
          <w:kern w:val="24"/>
          <w:sz w:val="24"/>
          <w:szCs w:val="24"/>
          <w:lang w:val="en-CA" w:bidi="hi-IN"/>
        </w:rPr>
        <w:t>any roof-tops and several balconies of high-rise apartments</w:t>
      </w:r>
      <w:r>
        <w:rPr>
          <w:rFonts w:asciiTheme="majorHAnsi" w:eastAsiaTheme="minorEastAsia" w:hAnsiTheme="majorHAnsi" w:cs="Arial"/>
          <w:color w:val="000000" w:themeColor="text1"/>
          <w:kern w:val="24"/>
          <w:sz w:val="24"/>
          <w:szCs w:val="24"/>
          <w:lang w:val="en-CA" w:bidi="hi-IN"/>
        </w:rPr>
        <w:t xml:space="preserve"> </w:t>
      </w:r>
      <w:r w:rsidR="00580487" w:rsidRPr="005278EF">
        <w:rPr>
          <w:rFonts w:asciiTheme="majorHAnsi" w:eastAsiaTheme="minorEastAsia" w:hAnsiTheme="majorHAnsi" w:cs="Arial"/>
          <w:color w:val="000000" w:themeColor="text1"/>
          <w:kern w:val="24"/>
          <w:sz w:val="24"/>
          <w:szCs w:val="24"/>
          <w:lang w:val="en-CA" w:bidi="hi-IN"/>
        </w:rPr>
        <w:t>belong</w:t>
      </w:r>
      <w:r>
        <w:rPr>
          <w:rFonts w:asciiTheme="majorHAnsi" w:eastAsiaTheme="minorEastAsia" w:hAnsiTheme="majorHAnsi" w:cs="Arial"/>
          <w:color w:val="000000" w:themeColor="text1"/>
          <w:kern w:val="24"/>
          <w:sz w:val="24"/>
          <w:szCs w:val="24"/>
          <w:lang w:val="en-CA" w:bidi="hi-IN"/>
        </w:rPr>
        <w:t>ing</w:t>
      </w:r>
      <w:r w:rsidR="00580487" w:rsidRPr="005278EF">
        <w:rPr>
          <w:rFonts w:asciiTheme="majorHAnsi" w:eastAsiaTheme="minorEastAsia" w:hAnsiTheme="majorHAnsi" w:cs="Arial"/>
          <w:color w:val="000000" w:themeColor="text1"/>
          <w:kern w:val="24"/>
          <w:sz w:val="24"/>
          <w:szCs w:val="24"/>
          <w:lang w:val="en-CA" w:bidi="hi-IN"/>
        </w:rPr>
        <w:t xml:space="preserve"> to middle class people with numerous white colored </w:t>
      </w:r>
      <w:r>
        <w:rPr>
          <w:rFonts w:asciiTheme="majorHAnsi" w:eastAsiaTheme="minorEastAsia" w:hAnsiTheme="majorHAnsi" w:cs="Arial"/>
          <w:color w:val="000000" w:themeColor="text1"/>
          <w:kern w:val="24"/>
          <w:sz w:val="24"/>
          <w:szCs w:val="24"/>
          <w:lang w:val="en-CA" w:bidi="hi-IN"/>
        </w:rPr>
        <w:t xml:space="preserve">satellite </w:t>
      </w:r>
      <w:r w:rsidR="00580487" w:rsidRPr="005278EF">
        <w:rPr>
          <w:rFonts w:asciiTheme="majorHAnsi" w:eastAsiaTheme="minorEastAsia" w:hAnsiTheme="majorHAnsi" w:cs="Arial"/>
          <w:color w:val="000000" w:themeColor="text1"/>
          <w:kern w:val="24"/>
          <w:sz w:val="24"/>
          <w:szCs w:val="24"/>
          <w:lang w:val="en-CA" w:bidi="hi-IN"/>
        </w:rPr>
        <w:t>television dish antennas.</w:t>
      </w:r>
    </w:p>
    <w:p w:rsidR="004D000C" w:rsidRPr="005278EF" w:rsidRDefault="004D000C" w:rsidP="00422BC4">
      <w:pPr>
        <w:spacing w:after="0" w:line="240" w:lineRule="auto"/>
        <w:textAlignment w:val="baseline"/>
        <w:rPr>
          <w:rFonts w:asciiTheme="majorHAnsi" w:eastAsia="Times New Roman" w:hAnsiTheme="majorHAnsi" w:cs="Times New Roman"/>
          <w:sz w:val="24"/>
          <w:szCs w:val="24"/>
          <w:lang w:val="en-US" w:bidi="hi-IN"/>
        </w:rPr>
      </w:pPr>
    </w:p>
    <w:p w:rsidR="00580487" w:rsidRPr="005278EF" w:rsidRDefault="00580487" w:rsidP="00422BC4">
      <w:pPr>
        <w:spacing w:line="240" w:lineRule="auto"/>
        <w:rPr>
          <w:rFonts w:asciiTheme="majorHAnsi" w:hAnsiTheme="majorHAnsi"/>
          <w:sz w:val="24"/>
          <w:szCs w:val="24"/>
        </w:rPr>
      </w:pPr>
      <w:r w:rsidRPr="005278EF">
        <w:rPr>
          <w:rFonts w:asciiTheme="majorHAnsi" w:hAnsiTheme="majorHAnsi"/>
          <w:noProof/>
          <w:sz w:val="24"/>
          <w:szCs w:val="24"/>
          <w:lang w:val="en-CA" w:eastAsia="en-CA"/>
        </w:rPr>
        <w:drawing>
          <wp:inline distT="0" distB="0" distL="0" distR="0" wp14:anchorId="0B1C8893" wp14:editId="60B01850">
            <wp:extent cx="2087562" cy="2478088"/>
            <wp:effectExtent l="0" t="0" r="8255" b="0"/>
            <wp:docPr id="14344" name="Picture 7" descr="C:\Users\Ram\Documents\Ram's Pictures\Photos from Algeria-Apr-06\Dish Antenna in Al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4" name="Picture 7" descr="C:\Users\Ram\Documents\Ram's Pictures\Photos from Algeria-Apr-06\Dish Antenna in Alg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562" cy="2478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32E9E" w:rsidRDefault="00632E9E" w:rsidP="00422BC4">
      <w:pPr>
        <w:spacing w:after="0" w:line="240" w:lineRule="auto"/>
        <w:textAlignment w:val="baseline"/>
        <w:rPr>
          <w:rFonts w:asciiTheme="majorHAnsi" w:eastAsiaTheme="minorEastAsia" w:hAnsiTheme="majorHAnsi" w:cs="Arial"/>
          <w:color w:val="000000" w:themeColor="text1"/>
          <w:kern w:val="24"/>
          <w:sz w:val="24"/>
          <w:szCs w:val="24"/>
          <w:u w:val="single"/>
          <w:lang w:val="en-US" w:bidi="hi-IN"/>
        </w:rPr>
      </w:pPr>
      <w:r>
        <w:rPr>
          <w:rFonts w:asciiTheme="majorHAnsi" w:eastAsiaTheme="minorEastAsia" w:hAnsiTheme="majorHAnsi" w:cs="Arial"/>
          <w:color w:val="000000" w:themeColor="text1"/>
          <w:kern w:val="24"/>
          <w:sz w:val="24"/>
          <w:szCs w:val="24"/>
          <w:u w:val="single"/>
          <w:lang w:val="en-US" w:bidi="hi-IN"/>
        </w:rPr>
        <w:t>Satellites and Violations of Human R</w:t>
      </w:r>
      <w:r w:rsidR="00580487" w:rsidRPr="005278EF">
        <w:rPr>
          <w:rFonts w:asciiTheme="majorHAnsi" w:eastAsiaTheme="minorEastAsia" w:hAnsiTheme="majorHAnsi" w:cs="Arial"/>
          <w:color w:val="000000" w:themeColor="text1"/>
          <w:kern w:val="24"/>
          <w:sz w:val="24"/>
          <w:szCs w:val="24"/>
          <w:u w:val="single"/>
          <w:lang w:val="en-US" w:bidi="hi-IN"/>
        </w:rPr>
        <w:t xml:space="preserve">ights </w:t>
      </w:r>
    </w:p>
    <w:p w:rsidR="00632E9E" w:rsidRDefault="00632E9E" w:rsidP="00422BC4">
      <w:pPr>
        <w:spacing w:after="0" w:line="240" w:lineRule="auto"/>
        <w:textAlignment w:val="baseline"/>
        <w:rPr>
          <w:rFonts w:asciiTheme="majorHAnsi" w:eastAsiaTheme="minorEastAsia" w:hAnsiTheme="majorHAnsi" w:cs="Arial"/>
          <w:color w:val="000000" w:themeColor="text1"/>
          <w:kern w:val="24"/>
          <w:sz w:val="24"/>
          <w:szCs w:val="24"/>
          <w:u w:val="single"/>
          <w:lang w:val="en-US" w:bidi="hi-IN"/>
        </w:rPr>
      </w:pPr>
    </w:p>
    <w:p w:rsidR="00580487" w:rsidRPr="005278EF" w:rsidRDefault="00632E9E" w:rsidP="00422BC4">
      <w:pPr>
        <w:spacing w:after="0" w:line="240" w:lineRule="auto"/>
        <w:textAlignment w:val="baseline"/>
        <w:rPr>
          <w:rFonts w:asciiTheme="majorHAnsi" w:eastAsia="Times New Roman" w:hAnsiTheme="majorHAnsi" w:cs="Times New Roman"/>
          <w:sz w:val="24"/>
          <w:szCs w:val="24"/>
          <w:lang w:val="en-US" w:bidi="hi-IN"/>
        </w:rPr>
      </w:pPr>
      <w:r w:rsidRPr="00422BC4">
        <w:rPr>
          <w:rFonts w:asciiTheme="majorHAnsi" w:eastAsiaTheme="minorEastAsia" w:hAnsiTheme="majorHAnsi" w:cs="Arial"/>
          <w:color w:val="000000" w:themeColor="text1"/>
          <w:kern w:val="24"/>
          <w:sz w:val="24"/>
          <w:szCs w:val="24"/>
          <w:lang w:val="en-US" w:bidi="hi-IN"/>
        </w:rPr>
        <w:t xml:space="preserve">Violations of human rights </w:t>
      </w:r>
      <w:r w:rsidR="00580487" w:rsidRPr="00422BC4">
        <w:rPr>
          <w:rFonts w:asciiTheme="majorHAnsi" w:eastAsiaTheme="minorEastAsia" w:hAnsiTheme="majorHAnsi" w:cs="Arial"/>
          <w:color w:val="000000" w:themeColor="text1"/>
          <w:kern w:val="24"/>
          <w:sz w:val="24"/>
          <w:szCs w:val="24"/>
          <w:lang w:val="en-US" w:bidi="hi-IN"/>
        </w:rPr>
        <w:t xml:space="preserve">occur in many forms and are committed for many reasons.  They could be carried out for security purposes or spreading propaganda against certain countries and identifiable groups of people. </w:t>
      </w:r>
      <w:r w:rsidR="00422BC4" w:rsidRPr="00422BC4">
        <w:rPr>
          <w:rFonts w:asciiTheme="majorHAnsi" w:eastAsiaTheme="minorEastAsia" w:hAnsiTheme="majorHAnsi" w:cs="Arial"/>
          <w:color w:val="000000" w:themeColor="text1"/>
          <w:kern w:val="24"/>
          <w:sz w:val="24"/>
          <w:szCs w:val="24"/>
          <w:lang w:val="en-US" w:bidi="hi-IN"/>
        </w:rPr>
        <w:t xml:space="preserve">According to </w:t>
      </w:r>
      <w:r w:rsidR="00422BC4" w:rsidRPr="00422BC4">
        <w:rPr>
          <w:rFonts w:asciiTheme="majorHAnsi" w:hAnsiTheme="majorHAnsi" w:cs="Arial"/>
          <w:color w:val="222222"/>
          <w:sz w:val="24"/>
          <w:szCs w:val="24"/>
          <w:shd w:val="clear" w:color="auto" w:fill="FFFFFF"/>
        </w:rPr>
        <w:t>an American non-profit organization</w:t>
      </w:r>
      <w:r w:rsidR="00422BC4" w:rsidRPr="00422BC4">
        <w:rPr>
          <w:rFonts w:asciiTheme="majorHAnsi" w:eastAsiaTheme="minorEastAsia" w:hAnsiTheme="majorHAnsi" w:cs="Arial"/>
          <w:color w:val="000000" w:themeColor="text1"/>
          <w:kern w:val="24"/>
          <w:sz w:val="24"/>
          <w:szCs w:val="24"/>
          <w:lang w:val="en-US" w:bidi="hi-IN"/>
        </w:rPr>
        <w:t xml:space="preserve"> </w:t>
      </w:r>
      <w:r w:rsidR="00580487" w:rsidRPr="00422BC4">
        <w:rPr>
          <w:rFonts w:asciiTheme="majorHAnsi" w:eastAsiaTheme="minorEastAsia" w:hAnsiTheme="majorHAnsi" w:cs="Arial"/>
          <w:color w:val="000000" w:themeColor="text1"/>
          <w:kern w:val="24"/>
          <w:sz w:val="24"/>
          <w:szCs w:val="24"/>
          <w:lang w:val="en-US" w:bidi="hi-IN"/>
        </w:rPr>
        <w:t>Council on Foreign Relations</w:t>
      </w:r>
      <w:r w:rsidR="00422BC4" w:rsidRPr="00422BC4">
        <w:rPr>
          <w:rFonts w:asciiTheme="majorHAnsi" w:eastAsiaTheme="minorEastAsia" w:hAnsiTheme="majorHAnsi" w:cs="Arial"/>
          <w:color w:val="000000" w:themeColor="text1"/>
          <w:kern w:val="24"/>
          <w:sz w:val="24"/>
          <w:szCs w:val="24"/>
          <w:lang w:val="en-US" w:bidi="hi-IN"/>
        </w:rPr>
        <w:t xml:space="preserve">, </w:t>
      </w:r>
      <w:r w:rsidR="00580487" w:rsidRPr="00422BC4">
        <w:rPr>
          <w:rFonts w:asciiTheme="majorHAnsi" w:eastAsiaTheme="minorEastAsia" w:hAnsiTheme="majorHAnsi" w:cs="Arial"/>
          <w:color w:val="000000" w:themeColor="text1"/>
          <w:kern w:val="24"/>
          <w:sz w:val="24"/>
          <w:szCs w:val="24"/>
          <w:lang w:val="en-US" w:bidi="hi-IN"/>
        </w:rPr>
        <w:t>“New technology (such as cell phones, social media, and satellite television) is also providing unprecedented opportunities to publicize abuse and organize protests, though repressive regimes are closely following with practices to censor new technology.”</w:t>
      </w:r>
      <w:r w:rsidR="00422BC4">
        <w:rPr>
          <w:rFonts w:asciiTheme="majorHAnsi" w:eastAsiaTheme="minorEastAsia" w:hAnsiTheme="majorHAnsi" w:cs="Arial"/>
          <w:color w:val="000000" w:themeColor="text1"/>
          <w:kern w:val="24"/>
          <w:sz w:val="24"/>
          <w:szCs w:val="24"/>
          <w:lang w:val="en-US" w:bidi="hi-IN"/>
        </w:rPr>
        <w:t xml:space="preserve">  </w:t>
      </w:r>
      <w:r w:rsidR="00580487" w:rsidRPr="00422BC4">
        <w:rPr>
          <w:rFonts w:asciiTheme="majorHAnsi" w:eastAsiaTheme="minorEastAsia" w:hAnsiTheme="majorHAnsi" w:cs="Arial"/>
          <w:color w:val="000000" w:themeColor="text1"/>
          <w:kern w:val="24"/>
          <w:sz w:val="24"/>
          <w:szCs w:val="24"/>
          <w:lang w:val="en-US" w:bidi="hi-IN"/>
        </w:rPr>
        <w:t xml:space="preserve">Timely, effective and extensive reporting of such violations might stop or avert abuses of human rights. </w:t>
      </w:r>
      <w:r w:rsidR="00422BC4">
        <w:rPr>
          <w:rFonts w:asciiTheme="majorHAnsi" w:eastAsiaTheme="minorEastAsia" w:hAnsiTheme="majorHAnsi" w:cs="Arial"/>
          <w:color w:val="000000" w:themeColor="text1"/>
          <w:kern w:val="24"/>
          <w:sz w:val="24"/>
          <w:szCs w:val="24"/>
          <w:lang w:val="en-US" w:bidi="hi-IN"/>
        </w:rPr>
        <w:t>I</w:t>
      </w:r>
      <w:r w:rsidR="00580487" w:rsidRPr="005278EF">
        <w:rPr>
          <w:rFonts w:asciiTheme="majorHAnsi" w:eastAsiaTheme="minorEastAsia" w:hAnsiTheme="majorHAnsi" w:cs="Arial"/>
          <w:color w:val="000000" w:themeColor="text1"/>
          <w:kern w:val="24"/>
          <w:sz w:val="24"/>
          <w:szCs w:val="24"/>
          <w:lang w:val="en-US" w:bidi="hi-IN"/>
        </w:rPr>
        <w:t xml:space="preserve">t is believed that genocide in Rwanda could have been averted if the hate propaganda over the </w:t>
      </w:r>
      <w:r w:rsidR="00580487" w:rsidRPr="005278EF">
        <w:rPr>
          <w:rFonts w:asciiTheme="majorHAnsi" w:eastAsiaTheme="minorEastAsia" w:hAnsiTheme="majorHAnsi" w:cs="Arial"/>
          <w:i/>
          <w:iCs/>
          <w:color w:val="000000" w:themeColor="text1"/>
          <w:kern w:val="24"/>
          <w:sz w:val="24"/>
          <w:szCs w:val="24"/>
          <w:lang w:bidi="hi-IN"/>
        </w:rPr>
        <w:t xml:space="preserve">Radio-Television </w:t>
      </w:r>
      <w:proofErr w:type="spellStart"/>
      <w:r w:rsidR="00580487" w:rsidRPr="005278EF">
        <w:rPr>
          <w:rFonts w:asciiTheme="majorHAnsi" w:eastAsiaTheme="minorEastAsia" w:hAnsiTheme="majorHAnsi" w:cs="Arial"/>
          <w:i/>
          <w:iCs/>
          <w:color w:val="000000" w:themeColor="text1"/>
          <w:kern w:val="24"/>
          <w:sz w:val="24"/>
          <w:szCs w:val="24"/>
          <w:lang w:bidi="hi-IN"/>
        </w:rPr>
        <w:t>Libre</w:t>
      </w:r>
      <w:proofErr w:type="spellEnd"/>
      <w:r w:rsidR="00580487" w:rsidRPr="005278EF">
        <w:rPr>
          <w:rFonts w:asciiTheme="majorHAnsi" w:eastAsiaTheme="minorEastAsia" w:hAnsiTheme="majorHAnsi" w:cs="Arial"/>
          <w:i/>
          <w:iCs/>
          <w:color w:val="000000" w:themeColor="text1"/>
          <w:kern w:val="24"/>
          <w:sz w:val="24"/>
          <w:szCs w:val="24"/>
          <w:lang w:bidi="hi-IN"/>
        </w:rPr>
        <w:t xml:space="preserve"> des Milles </w:t>
      </w:r>
      <w:proofErr w:type="spellStart"/>
      <w:r w:rsidR="00580487" w:rsidRPr="005278EF">
        <w:rPr>
          <w:rFonts w:asciiTheme="majorHAnsi" w:eastAsiaTheme="minorEastAsia" w:hAnsiTheme="majorHAnsi" w:cs="Arial"/>
          <w:i/>
          <w:iCs/>
          <w:color w:val="000000" w:themeColor="text1"/>
          <w:kern w:val="24"/>
          <w:sz w:val="24"/>
          <w:szCs w:val="24"/>
          <w:lang w:bidi="hi-IN"/>
        </w:rPr>
        <w:t>Collines</w:t>
      </w:r>
      <w:proofErr w:type="spellEnd"/>
      <w:r w:rsidR="00580487" w:rsidRPr="005278EF">
        <w:rPr>
          <w:rFonts w:asciiTheme="majorHAnsi" w:eastAsiaTheme="minorEastAsia" w:hAnsiTheme="majorHAnsi" w:cs="Arial"/>
          <w:color w:val="000000" w:themeColor="text1"/>
          <w:kern w:val="24"/>
          <w:sz w:val="24"/>
          <w:szCs w:val="24"/>
          <w:lang w:bidi="hi-IN"/>
        </w:rPr>
        <w:t xml:space="preserve"> and activities of the Hutu extremists had been exposed over the </w:t>
      </w:r>
      <w:r w:rsidR="00580487" w:rsidRPr="005278EF">
        <w:rPr>
          <w:rFonts w:asciiTheme="majorHAnsi" w:eastAsiaTheme="minorEastAsia" w:hAnsiTheme="majorHAnsi" w:cs="Arial"/>
          <w:color w:val="000000" w:themeColor="text1"/>
          <w:kern w:val="24"/>
          <w:sz w:val="24"/>
          <w:szCs w:val="24"/>
          <w:lang w:val="en-US" w:bidi="hi-IN"/>
        </w:rPr>
        <w:t xml:space="preserve">Western television screens.    </w:t>
      </w:r>
    </w:p>
    <w:p w:rsidR="00422BC4" w:rsidRDefault="00422BC4" w:rsidP="00422BC4">
      <w:pPr>
        <w:spacing w:after="0" w:line="240" w:lineRule="auto"/>
        <w:textAlignment w:val="baseline"/>
        <w:rPr>
          <w:rFonts w:asciiTheme="majorHAnsi" w:eastAsiaTheme="minorEastAsia" w:hAnsiTheme="majorHAnsi" w:cs="Arial"/>
          <w:color w:val="000000" w:themeColor="text1"/>
          <w:kern w:val="24"/>
          <w:sz w:val="24"/>
          <w:szCs w:val="24"/>
          <w:lang w:val="en-US" w:bidi="hi-IN"/>
        </w:rPr>
      </w:pPr>
    </w:p>
    <w:p w:rsidR="00580487" w:rsidRDefault="00580487" w:rsidP="00422BC4">
      <w:pPr>
        <w:spacing w:after="0" w:line="240" w:lineRule="auto"/>
        <w:textAlignment w:val="baseline"/>
        <w:rPr>
          <w:rFonts w:asciiTheme="majorHAnsi" w:eastAsiaTheme="minorEastAsia" w:hAnsiTheme="majorHAnsi" w:cs="Arial"/>
          <w:color w:val="000000" w:themeColor="text1"/>
          <w:kern w:val="24"/>
          <w:sz w:val="24"/>
          <w:szCs w:val="24"/>
          <w:lang w:bidi="hi-IN"/>
        </w:rPr>
      </w:pPr>
      <w:r w:rsidRPr="005278EF">
        <w:rPr>
          <w:rFonts w:asciiTheme="majorHAnsi" w:eastAsiaTheme="minorEastAsia" w:hAnsiTheme="majorHAnsi" w:cs="Arial"/>
          <w:color w:val="000000" w:themeColor="text1"/>
          <w:kern w:val="24"/>
          <w:sz w:val="24"/>
          <w:szCs w:val="24"/>
          <w:lang w:val="en-US" w:bidi="hi-IN"/>
        </w:rPr>
        <w:t xml:space="preserve">Satellites are being used, though to a limited extent, </w:t>
      </w:r>
      <w:r w:rsidR="00422BC4" w:rsidRPr="005278EF">
        <w:rPr>
          <w:rFonts w:asciiTheme="majorHAnsi" w:eastAsiaTheme="minorEastAsia" w:hAnsiTheme="majorHAnsi" w:cs="Arial"/>
          <w:color w:val="000000" w:themeColor="text1"/>
          <w:kern w:val="24"/>
          <w:sz w:val="24"/>
          <w:szCs w:val="24"/>
          <w:lang w:val="en-US" w:bidi="hi-IN"/>
        </w:rPr>
        <w:t xml:space="preserve">in violation of cultural rights </w:t>
      </w:r>
      <w:r w:rsidR="00422BC4">
        <w:rPr>
          <w:rFonts w:asciiTheme="majorHAnsi" w:eastAsiaTheme="minorEastAsia" w:hAnsiTheme="majorHAnsi" w:cs="Arial"/>
          <w:color w:val="000000" w:themeColor="text1"/>
          <w:kern w:val="24"/>
          <w:sz w:val="24"/>
          <w:szCs w:val="24"/>
          <w:lang w:val="en-US" w:bidi="hi-IN"/>
        </w:rPr>
        <w:t xml:space="preserve">of people </w:t>
      </w:r>
      <w:r w:rsidR="00422BC4" w:rsidRPr="005278EF">
        <w:rPr>
          <w:rFonts w:asciiTheme="majorHAnsi" w:eastAsiaTheme="minorEastAsia" w:hAnsiTheme="majorHAnsi" w:cs="Arial"/>
          <w:color w:val="000000" w:themeColor="text1"/>
          <w:kern w:val="24"/>
          <w:sz w:val="24"/>
          <w:szCs w:val="24"/>
          <w:lang w:val="en-US" w:bidi="hi-IN"/>
        </w:rPr>
        <w:t xml:space="preserve">(Art. 22 of </w:t>
      </w:r>
      <w:proofErr w:type="spellStart"/>
      <w:r w:rsidR="00422BC4" w:rsidRPr="005278EF">
        <w:rPr>
          <w:rFonts w:asciiTheme="majorHAnsi" w:eastAsiaTheme="minorEastAsia" w:hAnsiTheme="majorHAnsi" w:cs="Arial"/>
          <w:color w:val="000000" w:themeColor="text1"/>
          <w:kern w:val="24"/>
          <w:sz w:val="24"/>
          <w:szCs w:val="24"/>
          <w:lang w:val="en-US" w:bidi="hi-IN"/>
        </w:rPr>
        <w:t>UDHR</w:t>
      </w:r>
      <w:proofErr w:type="spellEnd"/>
      <w:r w:rsidR="00422BC4" w:rsidRPr="005278EF">
        <w:rPr>
          <w:rFonts w:asciiTheme="majorHAnsi" w:eastAsiaTheme="minorEastAsia" w:hAnsiTheme="majorHAnsi" w:cs="Arial"/>
          <w:color w:val="000000" w:themeColor="text1"/>
          <w:kern w:val="24"/>
          <w:sz w:val="24"/>
          <w:szCs w:val="24"/>
          <w:lang w:val="en-US" w:bidi="hi-IN"/>
        </w:rPr>
        <w:t>)</w:t>
      </w:r>
      <w:r w:rsidR="00422BC4">
        <w:rPr>
          <w:rFonts w:asciiTheme="majorHAnsi" w:eastAsiaTheme="minorEastAsia" w:hAnsiTheme="majorHAnsi" w:cs="Arial"/>
          <w:color w:val="000000" w:themeColor="text1"/>
          <w:kern w:val="24"/>
          <w:sz w:val="24"/>
          <w:szCs w:val="24"/>
          <w:lang w:val="en-US" w:bidi="hi-IN"/>
        </w:rPr>
        <w:t>.</w:t>
      </w:r>
      <w:r w:rsidRPr="005278EF">
        <w:rPr>
          <w:rFonts w:asciiTheme="majorHAnsi" w:eastAsiaTheme="minorEastAsia" w:hAnsiTheme="majorHAnsi" w:cs="Arial"/>
          <w:color w:val="000000" w:themeColor="text1"/>
          <w:kern w:val="24"/>
          <w:sz w:val="24"/>
          <w:szCs w:val="24"/>
          <w:lang w:val="en-US" w:bidi="hi-IN"/>
        </w:rPr>
        <w:t xml:space="preserve"> </w:t>
      </w:r>
      <w:r w:rsidRPr="005278EF">
        <w:rPr>
          <w:rFonts w:asciiTheme="majorHAnsi" w:eastAsiaTheme="minorEastAsia" w:hAnsiTheme="majorHAnsi" w:cs="Arial"/>
          <w:color w:val="000000" w:themeColor="text1"/>
          <w:kern w:val="24"/>
          <w:sz w:val="24"/>
          <w:szCs w:val="24"/>
          <w:lang w:bidi="hi-IN"/>
        </w:rPr>
        <w:t xml:space="preserve">The most dramatic example of the negative impact of foreign satellite television on local cultural is that of Bhutan.  This land-locked Himalayan </w:t>
      </w:r>
      <w:proofErr w:type="spellStart"/>
      <w:r w:rsidRPr="005278EF">
        <w:rPr>
          <w:rFonts w:asciiTheme="majorHAnsi" w:eastAsiaTheme="minorEastAsia" w:hAnsiTheme="majorHAnsi" w:cs="Arial"/>
          <w:color w:val="000000" w:themeColor="text1"/>
          <w:kern w:val="24"/>
          <w:sz w:val="24"/>
          <w:szCs w:val="24"/>
          <w:lang w:bidi="hi-IN"/>
        </w:rPr>
        <w:t>Shangri-la</w:t>
      </w:r>
      <w:proofErr w:type="spellEnd"/>
      <w:r w:rsidRPr="005278EF">
        <w:rPr>
          <w:rFonts w:asciiTheme="majorHAnsi" w:eastAsiaTheme="minorEastAsia" w:hAnsiTheme="majorHAnsi" w:cs="Arial"/>
          <w:color w:val="000000" w:themeColor="text1"/>
          <w:kern w:val="24"/>
          <w:sz w:val="24"/>
          <w:szCs w:val="24"/>
          <w:lang w:bidi="hi-IN"/>
        </w:rPr>
        <w:t xml:space="preserve"> it introduced television and the Internet in 1999.  All of a sudden, its people were “bombarded” with about 50 satellite TV channels.  In 2003, only four years after the introduction of foreign satellite television, the national newspaper, </w:t>
      </w:r>
      <w:proofErr w:type="spellStart"/>
      <w:r w:rsidRPr="005278EF">
        <w:rPr>
          <w:rFonts w:asciiTheme="majorHAnsi" w:eastAsiaTheme="minorEastAsia" w:hAnsiTheme="majorHAnsi" w:cs="Arial"/>
          <w:i/>
          <w:iCs/>
          <w:color w:val="000000" w:themeColor="text1"/>
          <w:kern w:val="24"/>
          <w:sz w:val="24"/>
          <w:szCs w:val="24"/>
          <w:lang w:bidi="hi-IN"/>
        </w:rPr>
        <w:t>Kuensel</w:t>
      </w:r>
      <w:proofErr w:type="spellEnd"/>
      <w:r w:rsidRPr="005278EF">
        <w:rPr>
          <w:rFonts w:asciiTheme="majorHAnsi" w:eastAsiaTheme="minorEastAsia" w:hAnsiTheme="majorHAnsi" w:cs="Arial"/>
          <w:color w:val="000000" w:themeColor="text1"/>
          <w:kern w:val="24"/>
          <w:sz w:val="24"/>
          <w:szCs w:val="24"/>
          <w:lang w:bidi="hi-IN"/>
        </w:rPr>
        <w:t xml:space="preserve">, warned:  “We </w:t>
      </w:r>
      <w:r w:rsidRPr="005278EF">
        <w:rPr>
          <w:rFonts w:asciiTheme="majorHAnsi" w:eastAsiaTheme="minorEastAsia" w:hAnsiTheme="majorHAnsi" w:cs="Arial"/>
          <w:color w:val="000000" w:themeColor="text1"/>
          <w:kern w:val="24"/>
          <w:sz w:val="24"/>
          <w:szCs w:val="24"/>
          <w:lang w:bidi="hi-IN"/>
        </w:rPr>
        <w:lastRenderedPageBreak/>
        <w:t xml:space="preserve">are seeing for the first time broken families, school dropouts and other negative youth crimes.  We are beginning to see crime associated with drug users all over the world - shoplifting, burglary and violence.”  The Bhutanese accused “television of smothering their unique culture, of promoting a world that is incompatible with their own.”   </w:t>
      </w:r>
    </w:p>
    <w:p w:rsidR="005278EF" w:rsidRPr="005278EF" w:rsidRDefault="005278EF" w:rsidP="00422BC4">
      <w:pPr>
        <w:spacing w:after="0" w:line="240" w:lineRule="auto"/>
        <w:textAlignment w:val="baseline"/>
        <w:rPr>
          <w:rFonts w:asciiTheme="majorHAnsi" w:eastAsia="Times New Roman" w:hAnsiTheme="majorHAnsi" w:cs="Times New Roman"/>
          <w:sz w:val="24"/>
          <w:szCs w:val="24"/>
          <w:lang w:val="en-US" w:bidi="hi-IN"/>
        </w:rPr>
      </w:pPr>
    </w:p>
    <w:p w:rsidR="00422BC4" w:rsidRDefault="00422BC4" w:rsidP="00422BC4">
      <w:pPr>
        <w:spacing w:after="0" w:line="240" w:lineRule="auto"/>
        <w:textAlignment w:val="baseline"/>
        <w:rPr>
          <w:rFonts w:asciiTheme="majorHAnsi" w:eastAsiaTheme="minorEastAsia" w:hAnsiTheme="majorHAnsi" w:cs="Arial"/>
          <w:color w:val="000000" w:themeColor="text1"/>
          <w:kern w:val="24"/>
          <w:sz w:val="24"/>
          <w:szCs w:val="24"/>
          <w:u w:val="single"/>
          <w:lang w:val="en-US" w:bidi="hi-IN"/>
        </w:rPr>
      </w:pPr>
      <w:r>
        <w:rPr>
          <w:rFonts w:asciiTheme="majorHAnsi" w:eastAsiaTheme="minorEastAsia" w:hAnsiTheme="majorHAnsi" w:cs="Arial"/>
          <w:color w:val="000000" w:themeColor="text1"/>
          <w:kern w:val="24"/>
          <w:sz w:val="24"/>
          <w:szCs w:val="24"/>
          <w:u w:val="single"/>
          <w:lang w:val="en-US" w:bidi="hi-IN"/>
        </w:rPr>
        <w:t>C</w:t>
      </w:r>
      <w:r w:rsidR="00580487" w:rsidRPr="005278EF">
        <w:rPr>
          <w:rFonts w:asciiTheme="majorHAnsi" w:eastAsiaTheme="minorEastAsia" w:hAnsiTheme="majorHAnsi" w:cs="Arial"/>
          <w:color w:val="000000" w:themeColor="text1"/>
          <w:kern w:val="24"/>
          <w:sz w:val="24"/>
          <w:szCs w:val="24"/>
          <w:u w:val="single"/>
          <w:lang w:val="en-US" w:bidi="hi-IN"/>
        </w:rPr>
        <w:t>onclusion</w:t>
      </w:r>
    </w:p>
    <w:p w:rsidR="00422BC4" w:rsidRDefault="00422BC4" w:rsidP="00422BC4">
      <w:pPr>
        <w:spacing w:after="0" w:line="240" w:lineRule="auto"/>
        <w:textAlignment w:val="baseline"/>
        <w:rPr>
          <w:rFonts w:asciiTheme="majorHAnsi" w:eastAsiaTheme="minorEastAsia" w:hAnsiTheme="majorHAnsi" w:cs="Arial"/>
          <w:color w:val="000000" w:themeColor="text1"/>
          <w:kern w:val="24"/>
          <w:sz w:val="24"/>
          <w:szCs w:val="24"/>
          <w:u w:val="single"/>
          <w:lang w:val="en-US" w:bidi="hi-IN"/>
        </w:rPr>
      </w:pPr>
    </w:p>
    <w:p w:rsidR="00580487" w:rsidRPr="005278EF" w:rsidRDefault="00422BC4" w:rsidP="00422BC4">
      <w:pPr>
        <w:spacing w:after="0" w:line="240" w:lineRule="auto"/>
        <w:textAlignment w:val="baseline"/>
        <w:rPr>
          <w:rFonts w:asciiTheme="majorHAnsi" w:eastAsia="Times New Roman" w:hAnsiTheme="majorHAnsi" w:cs="Times New Roman"/>
          <w:sz w:val="24"/>
          <w:szCs w:val="24"/>
          <w:lang w:val="en-US" w:bidi="hi-IN"/>
        </w:rPr>
      </w:pPr>
      <w:r>
        <w:rPr>
          <w:rFonts w:asciiTheme="majorHAnsi" w:eastAsiaTheme="minorEastAsia" w:hAnsiTheme="majorHAnsi" w:cs="Arial"/>
          <w:color w:val="000000" w:themeColor="text1"/>
          <w:kern w:val="24"/>
          <w:sz w:val="24"/>
          <w:szCs w:val="24"/>
          <w:lang w:val="en-US" w:bidi="hi-IN"/>
        </w:rPr>
        <w:t xml:space="preserve">Irrespective of fact that some </w:t>
      </w:r>
      <w:r w:rsidR="00580487" w:rsidRPr="005278EF">
        <w:rPr>
          <w:rFonts w:asciiTheme="majorHAnsi" w:eastAsiaTheme="minorEastAsia" w:hAnsiTheme="majorHAnsi" w:cs="Arial"/>
          <w:color w:val="000000" w:themeColor="text1"/>
          <w:kern w:val="24"/>
          <w:sz w:val="24"/>
          <w:szCs w:val="24"/>
          <w:lang w:val="en-US" w:bidi="hi-IN"/>
        </w:rPr>
        <w:t xml:space="preserve">countries </w:t>
      </w:r>
      <w:r>
        <w:rPr>
          <w:rFonts w:asciiTheme="majorHAnsi" w:eastAsiaTheme="minorEastAsia" w:hAnsiTheme="majorHAnsi" w:cs="Arial"/>
          <w:color w:val="000000" w:themeColor="text1"/>
          <w:kern w:val="24"/>
          <w:sz w:val="24"/>
          <w:szCs w:val="24"/>
          <w:lang w:val="en-US" w:bidi="hi-IN"/>
        </w:rPr>
        <w:t xml:space="preserve">(e.g. Iran) try to </w:t>
      </w:r>
      <w:r w:rsidR="00580487" w:rsidRPr="005278EF">
        <w:rPr>
          <w:rFonts w:asciiTheme="majorHAnsi" w:eastAsiaTheme="minorEastAsia" w:hAnsiTheme="majorHAnsi" w:cs="Arial"/>
          <w:color w:val="000000" w:themeColor="text1"/>
          <w:kern w:val="24"/>
          <w:sz w:val="24"/>
          <w:szCs w:val="24"/>
          <w:lang w:val="en-US" w:bidi="hi-IN"/>
        </w:rPr>
        <w:t>confiscat</w:t>
      </w:r>
      <w:r>
        <w:rPr>
          <w:rFonts w:asciiTheme="majorHAnsi" w:eastAsiaTheme="minorEastAsia" w:hAnsiTheme="majorHAnsi" w:cs="Arial"/>
          <w:color w:val="000000" w:themeColor="text1"/>
          <w:kern w:val="24"/>
          <w:sz w:val="24"/>
          <w:szCs w:val="24"/>
          <w:lang w:val="en-US" w:bidi="hi-IN"/>
        </w:rPr>
        <w:t xml:space="preserve">e </w:t>
      </w:r>
      <w:r w:rsidR="00580487" w:rsidRPr="005278EF">
        <w:rPr>
          <w:rFonts w:asciiTheme="majorHAnsi" w:eastAsiaTheme="minorEastAsia" w:hAnsiTheme="majorHAnsi" w:cs="Arial"/>
          <w:color w:val="000000" w:themeColor="text1"/>
          <w:kern w:val="24"/>
          <w:sz w:val="24"/>
          <w:szCs w:val="24"/>
          <w:lang w:val="en-US" w:bidi="hi-IN"/>
        </w:rPr>
        <w:t xml:space="preserve">satellite dishes or </w:t>
      </w:r>
      <w:r>
        <w:rPr>
          <w:rFonts w:asciiTheme="majorHAnsi" w:eastAsiaTheme="minorEastAsia" w:hAnsiTheme="majorHAnsi" w:cs="Arial"/>
          <w:color w:val="000000" w:themeColor="text1"/>
          <w:kern w:val="24"/>
          <w:sz w:val="24"/>
          <w:szCs w:val="24"/>
          <w:lang w:val="en-US" w:bidi="hi-IN"/>
        </w:rPr>
        <w:t xml:space="preserve">to </w:t>
      </w:r>
      <w:r w:rsidR="00580487" w:rsidRPr="005278EF">
        <w:rPr>
          <w:rFonts w:asciiTheme="majorHAnsi" w:eastAsiaTheme="minorEastAsia" w:hAnsiTheme="majorHAnsi" w:cs="Arial"/>
          <w:color w:val="000000" w:themeColor="text1"/>
          <w:kern w:val="24"/>
          <w:sz w:val="24"/>
          <w:szCs w:val="24"/>
          <w:lang w:val="en-US" w:bidi="hi-IN"/>
        </w:rPr>
        <w:t>jam</w:t>
      </w:r>
      <w:r>
        <w:rPr>
          <w:rFonts w:asciiTheme="majorHAnsi" w:eastAsiaTheme="minorEastAsia" w:hAnsiTheme="majorHAnsi" w:cs="Arial"/>
          <w:color w:val="000000" w:themeColor="text1"/>
          <w:kern w:val="24"/>
          <w:sz w:val="24"/>
          <w:szCs w:val="24"/>
          <w:lang w:val="en-US" w:bidi="hi-IN"/>
        </w:rPr>
        <w:t xml:space="preserve"> </w:t>
      </w:r>
      <w:r w:rsidR="00580487" w:rsidRPr="005278EF">
        <w:rPr>
          <w:rFonts w:asciiTheme="majorHAnsi" w:eastAsiaTheme="minorEastAsia" w:hAnsiTheme="majorHAnsi" w:cs="Arial"/>
          <w:color w:val="000000" w:themeColor="text1"/>
          <w:kern w:val="24"/>
          <w:sz w:val="24"/>
          <w:szCs w:val="24"/>
          <w:lang w:val="en-US" w:bidi="hi-IN"/>
        </w:rPr>
        <w:t>television signals</w:t>
      </w:r>
      <w:r>
        <w:rPr>
          <w:rFonts w:asciiTheme="majorHAnsi" w:eastAsiaTheme="minorEastAsia" w:hAnsiTheme="majorHAnsi" w:cs="Arial"/>
          <w:color w:val="000000" w:themeColor="text1"/>
          <w:kern w:val="24"/>
          <w:sz w:val="24"/>
          <w:szCs w:val="24"/>
          <w:lang w:val="en-US" w:bidi="hi-IN"/>
        </w:rPr>
        <w:t xml:space="preserve">,  </w:t>
      </w:r>
      <w:r w:rsidR="00580487" w:rsidRPr="005278EF">
        <w:rPr>
          <w:rFonts w:asciiTheme="majorHAnsi" w:eastAsiaTheme="minorEastAsia" w:hAnsiTheme="majorHAnsi" w:cs="Arial"/>
          <w:color w:val="000000" w:themeColor="text1"/>
          <w:kern w:val="24"/>
          <w:sz w:val="24"/>
          <w:szCs w:val="24"/>
          <w:lang w:val="en-US" w:bidi="hi-IN"/>
        </w:rPr>
        <w:t xml:space="preserve">access to satellites for all sorts of communications, TV and radio broadcasts, social media, personal communications, the internet, etc. is increasing and will expand exponentially in the years to come.  Satellites enable </w:t>
      </w:r>
      <w:r w:rsidR="00580487" w:rsidRPr="005278EF">
        <w:rPr>
          <w:rFonts w:asciiTheme="majorHAnsi" w:eastAsiaTheme="minorEastAsia" w:hAnsiTheme="majorHAnsi" w:cs="Arial"/>
          <w:color w:val="000000" w:themeColor="text1"/>
          <w:kern w:val="24"/>
          <w:sz w:val="24"/>
          <w:szCs w:val="24"/>
          <w:lang w:bidi="hi-IN"/>
        </w:rPr>
        <w:t xml:space="preserve">people in the exercise and enhancement of their human rights, particularly the freedom of expression. </w:t>
      </w:r>
    </w:p>
    <w:p w:rsidR="00580487" w:rsidRPr="005278EF" w:rsidRDefault="00580487" w:rsidP="00422BC4">
      <w:pPr>
        <w:spacing w:line="240" w:lineRule="auto"/>
        <w:rPr>
          <w:rFonts w:asciiTheme="majorHAnsi" w:hAnsiTheme="majorHAnsi"/>
          <w:sz w:val="24"/>
          <w:szCs w:val="24"/>
        </w:rPr>
      </w:pPr>
    </w:p>
    <w:sectPr w:rsidR="00580487" w:rsidRPr="005278E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1E" w:rsidRDefault="00B3111E" w:rsidP="00632E9E">
      <w:pPr>
        <w:spacing w:after="0" w:line="240" w:lineRule="auto"/>
      </w:pPr>
      <w:r>
        <w:separator/>
      </w:r>
    </w:p>
  </w:endnote>
  <w:endnote w:type="continuationSeparator" w:id="0">
    <w:p w:rsidR="00B3111E" w:rsidRDefault="00B3111E" w:rsidP="0063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303771"/>
      <w:docPartObj>
        <w:docPartGallery w:val="Page Numbers (Bottom of Page)"/>
        <w:docPartUnique/>
      </w:docPartObj>
    </w:sdtPr>
    <w:sdtEndPr>
      <w:rPr>
        <w:noProof/>
      </w:rPr>
    </w:sdtEndPr>
    <w:sdtContent>
      <w:p w:rsidR="00632E9E" w:rsidRDefault="00632E9E">
        <w:pPr>
          <w:pStyle w:val="Footer"/>
          <w:jc w:val="right"/>
        </w:pPr>
        <w:r>
          <w:fldChar w:fldCharType="begin"/>
        </w:r>
        <w:r>
          <w:instrText xml:space="preserve"> PAGE   \* MERGEFORMAT </w:instrText>
        </w:r>
        <w:r>
          <w:fldChar w:fldCharType="separate"/>
        </w:r>
        <w:r w:rsidR="00146A64">
          <w:rPr>
            <w:noProof/>
          </w:rPr>
          <w:t>1</w:t>
        </w:r>
        <w:r>
          <w:rPr>
            <w:noProof/>
          </w:rPr>
          <w:fldChar w:fldCharType="end"/>
        </w:r>
      </w:p>
    </w:sdtContent>
  </w:sdt>
  <w:p w:rsidR="00632E9E" w:rsidRDefault="00632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1E" w:rsidRDefault="00B3111E" w:rsidP="00632E9E">
      <w:pPr>
        <w:spacing w:after="0" w:line="240" w:lineRule="auto"/>
      </w:pPr>
      <w:r>
        <w:separator/>
      </w:r>
    </w:p>
  </w:footnote>
  <w:footnote w:type="continuationSeparator" w:id="0">
    <w:p w:rsidR="00B3111E" w:rsidRDefault="00B3111E" w:rsidP="00632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D49E9"/>
    <w:multiLevelType w:val="hybridMultilevel"/>
    <w:tmpl w:val="438C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60F84"/>
    <w:multiLevelType w:val="hybridMultilevel"/>
    <w:tmpl w:val="F65A6500"/>
    <w:lvl w:ilvl="0" w:tplc="18C0F48C">
      <w:start w:val="1"/>
      <w:numFmt w:val="bullet"/>
      <w:lvlText w:val="•"/>
      <w:lvlJc w:val="left"/>
      <w:pPr>
        <w:tabs>
          <w:tab w:val="num" w:pos="720"/>
        </w:tabs>
        <w:ind w:left="720" w:hanging="360"/>
      </w:pPr>
      <w:rPr>
        <w:rFonts w:ascii="Arial" w:hAnsi="Arial" w:hint="default"/>
      </w:rPr>
    </w:lvl>
    <w:lvl w:ilvl="1" w:tplc="57EEA7A0" w:tentative="1">
      <w:start w:val="1"/>
      <w:numFmt w:val="bullet"/>
      <w:lvlText w:val="•"/>
      <w:lvlJc w:val="left"/>
      <w:pPr>
        <w:tabs>
          <w:tab w:val="num" w:pos="1440"/>
        </w:tabs>
        <w:ind w:left="1440" w:hanging="360"/>
      </w:pPr>
      <w:rPr>
        <w:rFonts w:ascii="Arial" w:hAnsi="Arial" w:hint="default"/>
      </w:rPr>
    </w:lvl>
    <w:lvl w:ilvl="2" w:tplc="2ABCDAEA" w:tentative="1">
      <w:start w:val="1"/>
      <w:numFmt w:val="bullet"/>
      <w:lvlText w:val="•"/>
      <w:lvlJc w:val="left"/>
      <w:pPr>
        <w:tabs>
          <w:tab w:val="num" w:pos="2160"/>
        </w:tabs>
        <w:ind w:left="2160" w:hanging="360"/>
      </w:pPr>
      <w:rPr>
        <w:rFonts w:ascii="Arial" w:hAnsi="Arial" w:hint="default"/>
      </w:rPr>
    </w:lvl>
    <w:lvl w:ilvl="3" w:tplc="CA34B306" w:tentative="1">
      <w:start w:val="1"/>
      <w:numFmt w:val="bullet"/>
      <w:lvlText w:val="•"/>
      <w:lvlJc w:val="left"/>
      <w:pPr>
        <w:tabs>
          <w:tab w:val="num" w:pos="2880"/>
        </w:tabs>
        <w:ind w:left="2880" w:hanging="360"/>
      </w:pPr>
      <w:rPr>
        <w:rFonts w:ascii="Arial" w:hAnsi="Arial" w:hint="default"/>
      </w:rPr>
    </w:lvl>
    <w:lvl w:ilvl="4" w:tplc="64F46A7C" w:tentative="1">
      <w:start w:val="1"/>
      <w:numFmt w:val="bullet"/>
      <w:lvlText w:val="•"/>
      <w:lvlJc w:val="left"/>
      <w:pPr>
        <w:tabs>
          <w:tab w:val="num" w:pos="3600"/>
        </w:tabs>
        <w:ind w:left="3600" w:hanging="360"/>
      </w:pPr>
      <w:rPr>
        <w:rFonts w:ascii="Arial" w:hAnsi="Arial" w:hint="default"/>
      </w:rPr>
    </w:lvl>
    <w:lvl w:ilvl="5" w:tplc="84F2B104" w:tentative="1">
      <w:start w:val="1"/>
      <w:numFmt w:val="bullet"/>
      <w:lvlText w:val="•"/>
      <w:lvlJc w:val="left"/>
      <w:pPr>
        <w:tabs>
          <w:tab w:val="num" w:pos="4320"/>
        </w:tabs>
        <w:ind w:left="4320" w:hanging="360"/>
      </w:pPr>
      <w:rPr>
        <w:rFonts w:ascii="Arial" w:hAnsi="Arial" w:hint="default"/>
      </w:rPr>
    </w:lvl>
    <w:lvl w:ilvl="6" w:tplc="89A40386" w:tentative="1">
      <w:start w:val="1"/>
      <w:numFmt w:val="bullet"/>
      <w:lvlText w:val="•"/>
      <w:lvlJc w:val="left"/>
      <w:pPr>
        <w:tabs>
          <w:tab w:val="num" w:pos="5040"/>
        </w:tabs>
        <w:ind w:left="5040" w:hanging="360"/>
      </w:pPr>
      <w:rPr>
        <w:rFonts w:ascii="Arial" w:hAnsi="Arial" w:hint="default"/>
      </w:rPr>
    </w:lvl>
    <w:lvl w:ilvl="7" w:tplc="649ADC72" w:tentative="1">
      <w:start w:val="1"/>
      <w:numFmt w:val="bullet"/>
      <w:lvlText w:val="•"/>
      <w:lvlJc w:val="left"/>
      <w:pPr>
        <w:tabs>
          <w:tab w:val="num" w:pos="5760"/>
        </w:tabs>
        <w:ind w:left="5760" w:hanging="360"/>
      </w:pPr>
      <w:rPr>
        <w:rFonts w:ascii="Arial" w:hAnsi="Arial" w:hint="default"/>
      </w:rPr>
    </w:lvl>
    <w:lvl w:ilvl="8" w:tplc="8436B12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B0"/>
    <w:rsid w:val="00146A64"/>
    <w:rsid w:val="00422BC4"/>
    <w:rsid w:val="004D000C"/>
    <w:rsid w:val="005278EF"/>
    <w:rsid w:val="00580487"/>
    <w:rsid w:val="005C453E"/>
    <w:rsid w:val="006114D0"/>
    <w:rsid w:val="00632E9E"/>
    <w:rsid w:val="007E170B"/>
    <w:rsid w:val="009450B0"/>
    <w:rsid w:val="009473DA"/>
    <w:rsid w:val="00AC648F"/>
    <w:rsid w:val="00B3111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0B0"/>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styleId="ListParagraph">
    <w:name w:val="List Paragraph"/>
    <w:basedOn w:val="Normal"/>
    <w:uiPriority w:val="34"/>
    <w:qFormat/>
    <w:rsid w:val="00580487"/>
    <w:pPr>
      <w:spacing w:after="0" w:line="240" w:lineRule="auto"/>
      <w:ind w:left="720"/>
      <w:contextualSpacing/>
    </w:pPr>
    <w:rPr>
      <w:rFonts w:ascii="Times New Roman" w:eastAsia="Times New Roman" w:hAnsi="Times New Roman" w:cs="Mangal"/>
      <w:sz w:val="24"/>
      <w:szCs w:val="21"/>
      <w:lang w:val="en-US" w:bidi="hi-IN"/>
    </w:rPr>
  </w:style>
  <w:style w:type="paragraph" w:styleId="BalloonText">
    <w:name w:val="Balloon Text"/>
    <w:basedOn w:val="Normal"/>
    <w:link w:val="BalloonTextChar"/>
    <w:uiPriority w:val="99"/>
    <w:semiHidden/>
    <w:unhideWhenUsed/>
    <w:rsid w:val="0058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87"/>
    <w:rPr>
      <w:rFonts w:ascii="Tahoma" w:hAnsi="Tahoma" w:cs="Tahoma"/>
      <w:sz w:val="16"/>
      <w:szCs w:val="16"/>
      <w:lang w:val="en-GB"/>
    </w:rPr>
  </w:style>
  <w:style w:type="paragraph" w:styleId="Header">
    <w:name w:val="header"/>
    <w:basedOn w:val="Normal"/>
    <w:link w:val="HeaderChar"/>
    <w:uiPriority w:val="99"/>
    <w:unhideWhenUsed/>
    <w:rsid w:val="00632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E9E"/>
    <w:rPr>
      <w:lang w:val="en-GB"/>
    </w:rPr>
  </w:style>
  <w:style w:type="paragraph" w:styleId="Footer">
    <w:name w:val="footer"/>
    <w:basedOn w:val="Normal"/>
    <w:link w:val="FooterChar"/>
    <w:uiPriority w:val="99"/>
    <w:unhideWhenUsed/>
    <w:rsid w:val="00632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E9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0B0"/>
    <w:pPr>
      <w:spacing w:before="100" w:beforeAutospacing="1" w:after="100" w:afterAutospacing="1" w:line="240" w:lineRule="auto"/>
    </w:pPr>
    <w:rPr>
      <w:rFonts w:ascii="Times New Roman" w:eastAsia="Times New Roman" w:hAnsi="Times New Roman" w:cs="Times New Roman"/>
      <w:sz w:val="24"/>
      <w:szCs w:val="24"/>
      <w:lang w:val="en-US" w:bidi="hi-IN"/>
    </w:rPr>
  </w:style>
  <w:style w:type="paragraph" w:styleId="ListParagraph">
    <w:name w:val="List Paragraph"/>
    <w:basedOn w:val="Normal"/>
    <w:uiPriority w:val="34"/>
    <w:qFormat/>
    <w:rsid w:val="00580487"/>
    <w:pPr>
      <w:spacing w:after="0" w:line="240" w:lineRule="auto"/>
      <w:ind w:left="720"/>
      <w:contextualSpacing/>
    </w:pPr>
    <w:rPr>
      <w:rFonts w:ascii="Times New Roman" w:eastAsia="Times New Roman" w:hAnsi="Times New Roman" w:cs="Mangal"/>
      <w:sz w:val="24"/>
      <w:szCs w:val="21"/>
      <w:lang w:val="en-US" w:bidi="hi-IN"/>
    </w:rPr>
  </w:style>
  <w:style w:type="paragraph" w:styleId="BalloonText">
    <w:name w:val="Balloon Text"/>
    <w:basedOn w:val="Normal"/>
    <w:link w:val="BalloonTextChar"/>
    <w:uiPriority w:val="99"/>
    <w:semiHidden/>
    <w:unhideWhenUsed/>
    <w:rsid w:val="0058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487"/>
    <w:rPr>
      <w:rFonts w:ascii="Tahoma" w:hAnsi="Tahoma" w:cs="Tahoma"/>
      <w:sz w:val="16"/>
      <w:szCs w:val="16"/>
      <w:lang w:val="en-GB"/>
    </w:rPr>
  </w:style>
  <w:style w:type="paragraph" w:styleId="Header">
    <w:name w:val="header"/>
    <w:basedOn w:val="Normal"/>
    <w:link w:val="HeaderChar"/>
    <w:uiPriority w:val="99"/>
    <w:unhideWhenUsed/>
    <w:rsid w:val="00632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E9E"/>
    <w:rPr>
      <w:lang w:val="en-GB"/>
    </w:rPr>
  </w:style>
  <w:style w:type="paragraph" w:styleId="Footer">
    <w:name w:val="footer"/>
    <w:basedOn w:val="Normal"/>
    <w:link w:val="FooterChar"/>
    <w:uiPriority w:val="99"/>
    <w:unhideWhenUsed/>
    <w:rsid w:val="00632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E9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1374">
      <w:bodyDiv w:val="1"/>
      <w:marLeft w:val="0"/>
      <w:marRight w:val="0"/>
      <w:marTop w:val="0"/>
      <w:marBottom w:val="0"/>
      <w:divBdr>
        <w:top w:val="none" w:sz="0" w:space="0" w:color="auto"/>
        <w:left w:val="none" w:sz="0" w:space="0" w:color="auto"/>
        <w:bottom w:val="none" w:sz="0" w:space="0" w:color="auto"/>
        <w:right w:val="none" w:sz="0" w:space="0" w:color="auto"/>
      </w:divBdr>
    </w:div>
    <w:div w:id="235896511">
      <w:bodyDiv w:val="1"/>
      <w:marLeft w:val="0"/>
      <w:marRight w:val="0"/>
      <w:marTop w:val="0"/>
      <w:marBottom w:val="0"/>
      <w:divBdr>
        <w:top w:val="none" w:sz="0" w:space="0" w:color="auto"/>
        <w:left w:val="none" w:sz="0" w:space="0" w:color="auto"/>
        <w:bottom w:val="none" w:sz="0" w:space="0" w:color="auto"/>
        <w:right w:val="none" w:sz="0" w:space="0" w:color="auto"/>
      </w:divBdr>
    </w:div>
    <w:div w:id="271010727">
      <w:bodyDiv w:val="1"/>
      <w:marLeft w:val="0"/>
      <w:marRight w:val="0"/>
      <w:marTop w:val="0"/>
      <w:marBottom w:val="0"/>
      <w:divBdr>
        <w:top w:val="none" w:sz="0" w:space="0" w:color="auto"/>
        <w:left w:val="none" w:sz="0" w:space="0" w:color="auto"/>
        <w:bottom w:val="none" w:sz="0" w:space="0" w:color="auto"/>
        <w:right w:val="none" w:sz="0" w:space="0" w:color="auto"/>
      </w:divBdr>
    </w:div>
    <w:div w:id="296961130">
      <w:bodyDiv w:val="1"/>
      <w:marLeft w:val="0"/>
      <w:marRight w:val="0"/>
      <w:marTop w:val="0"/>
      <w:marBottom w:val="0"/>
      <w:divBdr>
        <w:top w:val="none" w:sz="0" w:space="0" w:color="auto"/>
        <w:left w:val="none" w:sz="0" w:space="0" w:color="auto"/>
        <w:bottom w:val="none" w:sz="0" w:space="0" w:color="auto"/>
        <w:right w:val="none" w:sz="0" w:space="0" w:color="auto"/>
      </w:divBdr>
    </w:div>
    <w:div w:id="597756924">
      <w:bodyDiv w:val="1"/>
      <w:marLeft w:val="0"/>
      <w:marRight w:val="0"/>
      <w:marTop w:val="0"/>
      <w:marBottom w:val="0"/>
      <w:divBdr>
        <w:top w:val="none" w:sz="0" w:space="0" w:color="auto"/>
        <w:left w:val="none" w:sz="0" w:space="0" w:color="auto"/>
        <w:bottom w:val="none" w:sz="0" w:space="0" w:color="auto"/>
        <w:right w:val="none" w:sz="0" w:space="0" w:color="auto"/>
      </w:divBdr>
    </w:div>
    <w:div w:id="655374717">
      <w:bodyDiv w:val="1"/>
      <w:marLeft w:val="0"/>
      <w:marRight w:val="0"/>
      <w:marTop w:val="0"/>
      <w:marBottom w:val="0"/>
      <w:divBdr>
        <w:top w:val="none" w:sz="0" w:space="0" w:color="auto"/>
        <w:left w:val="none" w:sz="0" w:space="0" w:color="auto"/>
        <w:bottom w:val="none" w:sz="0" w:space="0" w:color="auto"/>
        <w:right w:val="none" w:sz="0" w:space="0" w:color="auto"/>
      </w:divBdr>
    </w:div>
    <w:div w:id="898053969">
      <w:bodyDiv w:val="1"/>
      <w:marLeft w:val="0"/>
      <w:marRight w:val="0"/>
      <w:marTop w:val="0"/>
      <w:marBottom w:val="0"/>
      <w:divBdr>
        <w:top w:val="none" w:sz="0" w:space="0" w:color="auto"/>
        <w:left w:val="none" w:sz="0" w:space="0" w:color="auto"/>
        <w:bottom w:val="none" w:sz="0" w:space="0" w:color="auto"/>
        <w:right w:val="none" w:sz="0" w:space="0" w:color="auto"/>
      </w:divBdr>
    </w:div>
    <w:div w:id="1062560112">
      <w:bodyDiv w:val="1"/>
      <w:marLeft w:val="0"/>
      <w:marRight w:val="0"/>
      <w:marTop w:val="0"/>
      <w:marBottom w:val="0"/>
      <w:divBdr>
        <w:top w:val="none" w:sz="0" w:space="0" w:color="auto"/>
        <w:left w:val="none" w:sz="0" w:space="0" w:color="auto"/>
        <w:bottom w:val="none" w:sz="0" w:space="0" w:color="auto"/>
        <w:right w:val="none" w:sz="0" w:space="0" w:color="auto"/>
      </w:divBdr>
    </w:div>
    <w:div w:id="1380518150">
      <w:bodyDiv w:val="1"/>
      <w:marLeft w:val="0"/>
      <w:marRight w:val="0"/>
      <w:marTop w:val="0"/>
      <w:marBottom w:val="0"/>
      <w:divBdr>
        <w:top w:val="none" w:sz="0" w:space="0" w:color="auto"/>
        <w:left w:val="none" w:sz="0" w:space="0" w:color="auto"/>
        <w:bottom w:val="none" w:sz="0" w:space="0" w:color="auto"/>
        <w:right w:val="none" w:sz="0" w:space="0" w:color="auto"/>
      </w:divBdr>
    </w:div>
    <w:div w:id="1414542717">
      <w:bodyDiv w:val="1"/>
      <w:marLeft w:val="0"/>
      <w:marRight w:val="0"/>
      <w:marTop w:val="0"/>
      <w:marBottom w:val="0"/>
      <w:divBdr>
        <w:top w:val="none" w:sz="0" w:space="0" w:color="auto"/>
        <w:left w:val="none" w:sz="0" w:space="0" w:color="auto"/>
        <w:bottom w:val="none" w:sz="0" w:space="0" w:color="auto"/>
        <w:right w:val="none" w:sz="0" w:space="0" w:color="auto"/>
      </w:divBdr>
    </w:div>
    <w:div w:id="1454396432">
      <w:bodyDiv w:val="1"/>
      <w:marLeft w:val="0"/>
      <w:marRight w:val="0"/>
      <w:marTop w:val="0"/>
      <w:marBottom w:val="0"/>
      <w:divBdr>
        <w:top w:val="none" w:sz="0" w:space="0" w:color="auto"/>
        <w:left w:val="none" w:sz="0" w:space="0" w:color="auto"/>
        <w:bottom w:val="none" w:sz="0" w:space="0" w:color="auto"/>
        <w:right w:val="none" w:sz="0" w:space="0" w:color="auto"/>
      </w:divBdr>
    </w:div>
    <w:div w:id="1637492043">
      <w:bodyDiv w:val="1"/>
      <w:marLeft w:val="0"/>
      <w:marRight w:val="0"/>
      <w:marTop w:val="0"/>
      <w:marBottom w:val="0"/>
      <w:divBdr>
        <w:top w:val="none" w:sz="0" w:space="0" w:color="auto"/>
        <w:left w:val="none" w:sz="0" w:space="0" w:color="auto"/>
        <w:bottom w:val="none" w:sz="0" w:space="0" w:color="auto"/>
        <w:right w:val="none" w:sz="0" w:space="0" w:color="auto"/>
      </w:divBdr>
    </w:div>
    <w:div w:id="1650743398">
      <w:bodyDiv w:val="1"/>
      <w:marLeft w:val="0"/>
      <w:marRight w:val="0"/>
      <w:marTop w:val="0"/>
      <w:marBottom w:val="0"/>
      <w:divBdr>
        <w:top w:val="none" w:sz="0" w:space="0" w:color="auto"/>
        <w:left w:val="none" w:sz="0" w:space="0" w:color="auto"/>
        <w:bottom w:val="none" w:sz="0" w:space="0" w:color="auto"/>
        <w:right w:val="none" w:sz="0" w:space="0" w:color="auto"/>
      </w:divBdr>
    </w:div>
    <w:div w:id="1727333143">
      <w:bodyDiv w:val="1"/>
      <w:marLeft w:val="0"/>
      <w:marRight w:val="0"/>
      <w:marTop w:val="0"/>
      <w:marBottom w:val="0"/>
      <w:divBdr>
        <w:top w:val="none" w:sz="0" w:space="0" w:color="auto"/>
        <w:left w:val="none" w:sz="0" w:space="0" w:color="auto"/>
        <w:bottom w:val="none" w:sz="0" w:space="0" w:color="auto"/>
        <w:right w:val="none" w:sz="0" w:space="0" w:color="auto"/>
      </w:divBdr>
    </w:div>
    <w:div w:id="1964263614">
      <w:bodyDiv w:val="1"/>
      <w:marLeft w:val="0"/>
      <w:marRight w:val="0"/>
      <w:marTop w:val="0"/>
      <w:marBottom w:val="0"/>
      <w:divBdr>
        <w:top w:val="none" w:sz="0" w:space="0" w:color="auto"/>
        <w:left w:val="none" w:sz="0" w:space="0" w:color="auto"/>
        <w:bottom w:val="none" w:sz="0" w:space="0" w:color="auto"/>
        <w:right w:val="none" w:sz="0" w:space="0" w:color="auto"/>
      </w:divBdr>
    </w:div>
    <w:div w:id="1973897955">
      <w:bodyDiv w:val="1"/>
      <w:marLeft w:val="0"/>
      <w:marRight w:val="0"/>
      <w:marTop w:val="0"/>
      <w:marBottom w:val="0"/>
      <w:divBdr>
        <w:top w:val="none" w:sz="0" w:space="0" w:color="auto"/>
        <w:left w:val="none" w:sz="0" w:space="0" w:color="auto"/>
        <w:bottom w:val="none" w:sz="0" w:space="0" w:color="auto"/>
        <w:right w:val="none" w:sz="0" w:space="0" w:color="auto"/>
      </w:divBdr>
    </w:div>
    <w:div w:id="2136095313">
      <w:bodyDiv w:val="1"/>
      <w:marLeft w:val="0"/>
      <w:marRight w:val="0"/>
      <w:marTop w:val="0"/>
      <w:marBottom w:val="0"/>
      <w:divBdr>
        <w:top w:val="none" w:sz="0" w:space="0" w:color="auto"/>
        <w:left w:val="none" w:sz="0" w:space="0" w:color="auto"/>
        <w:bottom w:val="none" w:sz="0" w:space="0" w:color="auto"/>
        <w:right w:val="none" w:sz="0" w:space="0" w:color="auto"/>
      </w:divBdr>
      <w:divsChild>
        <w:div w:id="276720831">
          <w:marLeft w:val="547"/>
          <w:marRight w:val="0"/>
          <w:marTop w:val="0"/>
          <w:marBottom w:val="0"/>
          <w:divBdr>
            <w:top w:val="none" w:sz="0" w:space="0" w:color="auto"/>
            <w:left w:val="none" w:sz="0" w:space="0" w:color="auto"/>
            <w:bottom w:val="none" w:sz="0" w:space="0" w:color="auto"/>
            <w:right w:val="none" w:sz="0" w:space="0" w:color="auto"/>
          </w:divBdr>
        </w:div>
        <w:div w:id="6262811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Jakhu</dc:creator>
  <cp:lastModifiedBy>Ram Jakhu</cp:lastModifiedBy>
  <cp:revision>7</cp:revision>
  <dcterms:created xsi:type="dcterms:W3CDTF">2013-07-07T12:58:00Z</dcterms:created>
  <dcterms:modified xsi:type="dcterms:W3CDTF">2013-08-08T13:19:00Z</dcterms:modified>
</cp:coreProperties>
</file>