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D589A1B" w:rsidP="2E462C0C" w:rsidRDefault="2D589A1B" w14:paraId="53047D2C" w14:textId="5C849F2C">
      <w:pPr>
        <w:spacing w:before="240" w:after="240"/>
        <w:jc w:val="center"/>
        <w:rPr>
          <w:rFonts w:ascii="McGill Sans" w:hAnsi="McGill Sans"/>
          <w:u w:val="single"/>
        </w:rPr>
      </w:pPr>
      <w:r w:rsidRPr="2E462C0C" w:rsidR="2D589A1B">
        <w:rPr>
          <w:rFonts w:ascii="McGill Sans" w:hAnsi="McGill Sans" w:eastAsia="Aptos" w:cs="Aptos"/>
          <w:b w:val="1"/>
          <w:bCs w:val="1"/>
          <w:u w:val="single"/>
        </w:rPr>
        <w:t>Accord de sélection de filière</w:t>
      </w:r>
    </w:p>
    <w:p w:rsidR="3E98E605" w:rsidP="2004A5C7" w:rsidRDefault="3E98E605" w14:paraId="52197319" w14:textId="1E68E5E0">
      <w:pPr>
        <w:spacing w:before="240" w:after="240"/>
        <w:rPr>
          <w:rFonts w:ascii="McGill Sans" w:hAnsi="McGill Sans"/>
        </w:rPr>
      </w:pPr>
      <w:r w:rsidRPr="2E462C0C" w:rsidR="2D589A1B">
        <w:rPr>
          <w:rFonts w:ascii="McGill Sans" w:hAnsi="McGill Sans" w:eastAsia="Aptos" w:cs="Aptos"/>
          <w:b w:val="1"/>
          <w:bCs w:val="1"/>
        </w:rPr>
        <w:t>Baccalauréat</w:t>
      </w:r>
      <w:r w:rsidRPr="2E462C0C" w:rsidR="2D589A1B">
        <w:rPr>
          <w:rFonts w:ascii="McGill Sans" w:hAnsi="McGill Sans" w:eastAsia="Aptos" w:cs="Aptos"/>
          <w:b w:val="1"/>
          <w:bCs w:val="1"/>
        </w:rPr>
        <w:t xml:space="preserve"> </w:t>
      </w:r>
      <w:r w:rsidRPr="2E462C0C" w:rsidR="2D589A1B">
        <w:rPr>
          <w:rFonts w:ascii="McGill Sans" w:hAnsi="McGill Sans" w:eastAsia="Aptos" w:cs="Aptos"/>
          <w:b w:val="1"/>
          <w:bCs w:val="1"/>
        </w:rPr>
        <w:t>ès</w:t>
      </w:r>
      <w:r w:rsidRPr="2E462C0C" w:rsidR="2D589A1B">
        <w:rPr>
          <w:rFonts w:ascii="McGill Sans" w:hAnsi="McGill Sans" w:eastAsia="Aptos" w:cs="Aptos"/>
          <w:b w:val="1"/>
          <w:bCs w:val="1"/>
        </w:rPr>
        <w:t xml:space="preserve"> arts </w:t>
      </w:r>
      <w:r w:rsidRPr="2E462C0C" w:rsidR="2D589A1B">
        <w:rPr>
          <w:rFonts w:ascii="McGill Sans" w:hAnsi="McGill Sans" w:eastAsia="Aptos" w:cs="Aptos"/>
          <w:b w:val="1"/>
          <w:bCs w:val="1"/>
        </w:rPr>
        <w:t>en</w:t>
      </w:r>
      <w:r w:rsidRPr="2E462C0C" w:rsidR="2D589A1B">
        <w:rPr>
          <w:rFonts w:ascii="McGill Sans" w:hAnsi="McGill Sans" w:eastAsia="Aptos" w:cs="Aptos"/>
          <w:b w:val="1"/>
          <w:bCs w:val="1"/>
        </w:rPr>
        <w:t xml:space="preserve"> santé des populations et santé mondiale</w:t>
      </w:r>
      <w:r w:rsidRPr="2E462C0C" w:rsidR="3E98E605">
        <w:rPr>
          <w:rFonts w:ascii="McGill Sans" w:hAnsi="McGill Sans" w:eastAsia="Aptos" w:cs="Aptos"/>
          <w:b w:val="1"/>
          <w:bCs w:val="1"/>
        </w:rPr>
        <w:t xml:space="preserve"> (B</w:t>
      </w:r>
      <w:r w:rsidRPr="2E462C0C" w:rsidR="05D28089">
        <w:rPr>
          <w:rFonts w:ascii="McGill Sans" w:hAnsi="McGill Sans" w:eastAsia="Aptos" w:cs="Aptos"/>
          <w:b w:val="1"/>
          <w:bCs w:val="1"/>
        </w:rPr>
        <w:t>.</w:t>
      </w:r>
      <w:r w:rsidRPr="2E462C0C" w:rsidR="3E98E605">
        <w:rPr>
          <w:rFonts w:ascii="McGill Sans" w:hAnsi="McGill Sans" w:eastAsia="Aptos" w:cs="Aptos"/>
          <w:b w:val="1"/>
          <w:bCs w:val="1"/>
        </w:rPr>
        <w:t>A</w:t>
      </w:r>
      <w:r w:rsidRPr="2E462C0C" w:rsidR="05D497C9">
        <w:rPr>
          <w:rFonts w:ascii="McGill Sans" w:hAnsi="McGill Sans" w:eastAsia="Aptos" w:cs="Aptos"/>
          <w:b w:val="1"/>
          <w:bCs w:val="1"/>
        </w:rPr>
        <w:t>.</w:t>
      </w:r>
      <w:r w:rsidRPr="2E462C0C" w:rsidR="3E98E605">
        <w:rPr>
          <w:rFonts w:ascii="McGill Sans" w:hAnsi="McGill Sans" w:eastAsia="Aptos" w:cs="Aptos"/>
          <w:b w:val="1"/>
          <w:bCs w:val="1"/>
        </w:rPr>
        <w:t>)</w:t>
      </w:r>
    </w:p>
    <w:p w:rsidR="43DE6420" w:rsidP="2E462C0C" w:rsidRDefault="43DE6420" w14:paraId="2016E9DB" w14:textId="0FBB8AA6">
      <w:pPr>
        <w:spacing w:before="240" w:after="240"/>
        <w:rPr>
          <w:rFonts w:ascii="McGill Sans" w:hAnsi="McGill Sans"/>
        </w:rPr>
      </w:pPr>
      <w:r w:rsidRPr="2E462C0C" w:rsidR="43DE6420">
        <w:rPr>
          <w:rFonts w:ascii="McGill Sans" w:hAnsi="McGill Sans" w:eastAsia="Aptos" w:cs="Aptos"/>
        </w:rPr>
        <w:t>Le présent accord de sélection de filière sert de document officiel attestant votre choix de filière dans le cadre du programme de baccalauréat ès arts, programme de la faculté en santé des populations et santé mondiale de l'Université McGill. Ce document garantit la transparence dans la planification académique et confirme votre engagement envers la filière que vous avez choisie.</w:t>
      </w:r>
    </w:p>
    <w:p w:rsidR="43DE6420" w:rsidP="2E462C0C" w:rsidRDefault="43DE6420" w14:paraId="10EB9306" w14:textId="5E149E97">
      <w:pPr>
        <w:spacing w:before="240" w:after="240"/>
        <w:rPr>
          <w:rFonts w:ascii="McGill Sans" w:hAnsi="McGill Sans"/>
        </w:rPr>
      </w:pPr>
      <w:r w:rsidRPr="2E462C0C" w:rsidR="43DE6420">
        <w:rPr>
          <w:rFonts w:ascii="McGill Sans" w:hAnsi="McGill Sans" w:eastAsia="Aptos" w:cs="Aptos"/>
          <w:b w:val="1"/>
          <w:bCs w:val="1"/>
        </w:rPr>
        <w:t>Informations sur les étudiants</w:t>
      </w:r>
    </w:p>
    <w:p w:rsidR="43DE6420" w:rsidP="2E462C0C" w:rsidRDefault="43DE6420" w14:paraId="2831EE86" w14:textId="643BF560">
      <w:pPr>
        <w:spacing w:before="240" w:after="240"/>
        <w:rPr>
          <w:rFonts w:ascii="McGill Sans" w:hAnsi="McGill Sans"/>
        </w:rPr>
      </w:pPr>
      <w:r w:rsidRPr="2E462C0C" w:rsidR="43DE6420">
        <w:rPr>
          <w:rFonts w:ascii="McGill Sans" w:hAnsi="McGill Sans" w:eastAsia="Aptos" w:cs="Aptos"/>
          <w:i w:val="1"/>
          <w:iCs w:val="1"/>
        </w:rPr>
        <w:t>À remplir par l'étudiant</w:t>
      </w:r>
    </w:p>
    <w:p w:rsidRPr="00190F87" w:rsidR="00BF320C" w:rsidP="3308CB83" w:rsidRDefault="3E98E605" w14:paraId="1F623506" w14:textId="12BB4D86">
      <w:pPr>
        <w:pStyle w:val="ListParagraph"/>
        <w:numPr>
          <w:ilvl w:val="0"/>
          <w:numId w:val="3"/>
        </w:numPr>
        <w:spacing w:before="240" w:after="240"/>
        <w:rPr>
          <w:rFonts w:ascii="McGill Sans" w:hAnsi="McGill Sans" w:eastAsia="Aptos" w:cs="Aptos"/>
        </w:rPr>
      </w:pPr>
      <w:r w:rsidRPr="2E462C0C" w:rsidR="43DE6420">
        <w:rPr>
          <w:rFonts w:ascii="McGill Sans" w:hAnsi="McGill Sans" w:eastAsia="Aptos" w:cs="Aptos"/>
          <w:b w:val="1"/>
          <w:bCs w:val="1"/>
        </w:rPr>
        <w:t>Nom complet</w:t>
      </w:r>
      <w:r w:rsidRPr="2E462C0C" w:rsidR="3E98E605">
        <w:rPr>
          <w:rFonts w:ascii="McGill Sans" w:hAnsi="McGill Sans" w:eastAsia="Aptos" w:cs="Aptos"/>
          <w:b w:val="1"/>
          <w:bCs w:val="1"/>
        </w:rPr>
        <w:t>:</w:t>
      </w:r>
      <w:r w:rsidRPr="2E462C0C" w:rsidR="3E98E605">
        <w:rPr>
          <w:rFonts w:ascii="McGill Sans" w:hAnsi="McGill Sans" w:eastAsia="Aptos" w:cs="Aptos"/>
        </w:rPr>
        <w:t xml:space="preserve"> ____________________________________</w:t>
      </w:r>
    </w:p>
    <w:p w:rsidRPr="00190F87" w:rsidR="00BF320C" w:rsidP="2E462C0C" w:rsidRDefault="3E98E605" w14:paraId="292CF260" w14:textId="7CC61D48">
      <w:pPr>
        <w:pStyle w:val="ListParagraph"/>
        <w:numPr>
          <w:ilvl w:val="0"/>
          <w:numId w:val="3"/>
        </w:numPr>
        <w:spacing w:before="240" w:after="240"/>
        <w:rPr>
          <w:rFonts w:ascii="McGill Sans" w:hAnsi="McGill Sans" w:eastAsia="Aptos" w:cs="Aptos"/>
          <w:lang w:val="fr-FR"/>
        </w:rPr>
      </w:pPr>
      <w:r w:rsidRPr="2E462C0C" w:rsidR="7F7FE30A">
        <w:rPr>
          <w:rFonts w:ascii="McGill Sans" w:hAnsi="McGill Sans" w:eastAsia="Aptos" w:cs="Aptos"/>
          <w:b w:val="1"/>
          <w:bCs w:val="1"/>
          <w:lang w:val="fr-FR"/>
        </w:rPr>
        <w:t>Carte d'étudiant McGill</w:t>
      </w:r>
      <w:r w:rsidRPr="2E462C0C" w:rsidR="3E98E605">
        <w:rPr>
          <w:rFonts w:ascii="McGill Sans" w:hAnsi="McGill Sans" w:eastAsia="Aptos" w:cs="Aptos"/>
          <w:b w:val="1"/>
          <w:bCs w:val="1"/>
          <w:lang w:val="fr-FR"/>
        </w:rPr>
        <w:t>:</w:t>
      </w:r>
      <w:r w:rsidRPr="2E462C0C" w:rsidR="3E98E605">
        <w:rPr>
          <w:rFonts w:ascii="McGill Sans" w:hAnsi="McGill Sans" w:eastAsia="Aptos" w:cs="Aptos"/>
          <w:lang w:val="fr-FR"/>
        </w:rPr>
        <w:t xml:space="preserve"> ____________________________</w:t>
      </w:r>
    </w:p>
    <w:p w:rsidRPr="00190F87" w:rsidR="00BF320C" w:rsidP="3308CB83" w:rsidRDefault="3E98E605" w14:paraId="3F09A809" w14:textId="51B7BB0C">
      <w:pPr>
        <w:pStyle w:val="ListParagraph"/>
        <w:numPr>
          <w:ilvl w:val="0"/>
          <w:numId w:val="3"/>
        </w:numPr>
        <w:spacing w:before="240" w:after="240"/>
        <w:rPr>
          <w:rFonts w:ascii="McGill Sans" w:hAnsi="McGill Sans" w:eastAsia="Aptos" w:cs="Aptos"/>
        </w:rPr>
      </w:pPr>
      <w:r w:rsidRPr="2E462C0C" w:rsidR="61D6AFF1">
        <w:rPr>
          <w:rFonts w:ascii="McGill Sans" w:hAnsi="McGill Sans" w:eastAsia="Aptos" w:cs="Aptos"/>
          <w:b w:val="1"/>
          <w:bCs w:val="1"/>
        </w:rPr>
        <w:t>Courriel</w:t>
      </w:r>
      <w:r w:rsidRPr="2E462C0C" w:rsidR="3E98E605">
        <w:rPr>
          <w:rFonts w:ascii="McGill Sans" w:hAnsi="McGill Sans" w:eastAsia="Aptos" w:cs="Aptos"/>
          <w:b w:val="1"/>
          <w:bCs w:val="1"/>
        </w:rPr>
        <w:t>:</w:t>
      </w:r>
      <w:r w:rsidRPr="2E462C0C" w:rsidR="3E98E605">
        <w:rPr>
          <w:rFonts w:ascii="McGill Sans" w:hAnsi="McGill Sans" w:eastAsia="Aptos" w:cs="Aptos"/>
        </w:rPr>
        <w:t xml:space="preserve"> _______________________________</w:t>
      </w:r>
    </w:p>
    <w:p w:rsidRPr="00EE7698" w:rsidR="00BF320C" w:rsidP="2E462C0C" w:rsidRDefault="3E98E605" w14:paraId="2674BA85" w14:textId="2B377F3C">
      <w:pPr>
        <w:pStyle w:val="ListParagraph"/>
        <w:numPr>
          <w:ilvl w:val="0"/>
          <w:numId w:val="3"/>
        </w:numPr>
        <w:spacing w:before="240" w:after="240"/>
        <w:rPr>
          <w:rFonts w:ascii="McGill Sans" w:hAnsi="McGill Sans" w:eastAsia="Aptos" w:cs="Aptos"/>
          <w:lang w:val="fr-FR"/>
        </w:rPr>
      </w:pPr>
      <w:r w:rsidRPr="2E462C0C" w:rsidR="1B0AB480">
        <w:rPr>
          <w:rFonts w:ascii="McGill Sans" w:hAnsi="McGill Sans" w:eastAsia="Aptos" w:cs="Aptos"/>
          <w:b w:val="1"/>
          <w:bCs w:val="1"/>
          <w:lang w:val="fr-FR"/>
        </w:rPr>
        <w:t>Année scolaire de sélection des filières (U0/U1)</w:t>
      </w:r>
      <w:r w:rsidRPr="2E462C0C" w:rsidR="3E98E605">
        <w:rPr>
          <w:rFonts w:ascii="McGill Sans" w:hAnsi="McGill Sans" w:eastAsia="Aptos" w:cs="Aptos"/>
          <w:b w:val="1"/>
          <w:bCs w:val="1"/>
          <w:lang w:val="fr-FR"/>
        </w:rPr>
        <w:t>:</w:t>
      </w:r>
      <w:r w:rsidRPr="2E462C0C" w:rsidR="3E98E605">
        <w:rPr>
          <w:rFonts w:ascii="McGill Sans" w:hAnsi="McGill Sans" w:eastAsia="Aptos" w:cs="Aptos"/>
          <w:lang w:val="fr-FR"/>
        </w:rPr>
        <w:t xml:space="preserve"> ______________</w:t>
      </w:r>
    </w:p>
    <w:p w:rsidR="14A96A5D" w:rsidP="2E462C0C" w:rsidRDefault="14A96A5D" w14:paraId="28062947" w14:textId="107AF007">
      <w:pPr>
        <w:spacing w:before="240" w:after="240"/>
        <w:rPr>
          <w:rFonts w:ascii="McGill Sans" w:hAnsi="McGill Sans"/>
        </w:rPr>
      </w:pPr>
      <w:r w:rsidRPr="2E462C0C" w:rsidR="14A96A5D">
        <w:rPr>
          <w:rFonts w:ascii="McGill Sans" w:hAnsi="McGill Sans" w:eastAsia="Aptos" w:cs="Aptos"/>
          <w:b w:val="1"/>
          <w:bCs w:val="1"/>
        </w:rPr>
        <w:t>Sélection</w:t>
      </w:r>
      <w:r w:rsidRPr="2E462C0C" w:rsidR="14A96A5D">
        <w:rPr>
          <w:rFonts w:ascii="McGill Sans" w:hAnsi="McGill Sans" w:eastAsia="Aptos" w:cs="Aptos"/>
          <w:b w:val="1"/>
          <w:bCs w:val="1"/>
        </w:rPr>
        <w:t xml:space="preserve"> de la filière</w:t>
      </w:r>
    </w:p>
    <w:p w:rsidR="14A96A5D" w:rsidP="2E462C0C" w:rsidRDefault="14A96A5D" w14:paraId="1250118D" w14:textId="7739ACE8">
      <w:pPr>
        <w:spacing w:before="240" w:after="240"/>
        <w:rPr>
          <w:rFonts w:ascii="McGill Sans" w:hAnsi="McGill Sans"/>
        </w:rPr>
      </w:pPr>
      <w:r w:rsidRPr="2E462C0C" w:rsidR="14A96A5D">
        <w:rPr>
          <w:rFonts w:ascii="McGill Sans" w:hAnsi="McGill Sans" w:eastAsia="Aptos" w:cs="Aptos"/>
          <w:i w:val="1"/>
          <w:iCs w:val="1"/>
        </w:rPr>
        <w:t>Vous devez choisir l'une des cinq filières ci-dessous. Consultez les informations sur le programme pour mieux comprendre les types de cours que vous pouvez suivre dans chaque filière. Les cours qui ne figurent pas dans la liste des cours approuvés dans le cadre de la filière peuvent être discutés avec le chef des affaires étudiantes en vue de leur approbation. Veuillez cocher la case appropriée.</w:t>
      </w:r>
    </w:p>
    <w:p w:rsidRPr="00190F87" w:rsidR="00BF320C" w:rsidP="3308CB83" w:rsidRDefault="3E98E605" w14:paraId="0A0A0644" w14:textId="17DF8B41">
      <w:pPr>
        <w:spacing w:before="240" w:after="240"/>
        <w:rPr>
          <w:rFonts w:ascii="McGill Sans" w:hAnsi="McGill Sans"/>
        </w:rPr>
      </w:pPr>
      <w:r w:rsidRPr="2E462C0C" w:rsidR="3E98E605">
        <w:rPr>
          <w:rFonts w:ascii="Segoe UI Symbol" w:hAnsi="Segoe UI Symbol" w:eastAsia="Aptos" w:cs="Segoe UI Symbol"/>
        </w:rPr>
        <w:t>☐</w:t>
      </w:r>
      <w:r w:rsidRPr="2E462C0C" w:rsidR="3E98E605">
        <w:rPr>
          <w:rFonts w:ascii="McGill Sans" w:hAnsi="McGill Sans" w:eastAsia="Aptos" w:cs="Aptos"/>
        </w:rPr>
        <w:t xml:space="preserve"> </w:t>
      </w:r>
      <w:r w:rsidRPr="2E462C0C" w:rsidR="3E98E605">
        <w:rPr>
          <w:rFonts w:ascii="McGill Sans" w:hAnsi="McGill Sans" w:eastAsia="Aptos" w:cs="Aptos"/>
          <w:b w:val="1"/>
          <w:bCs w:val="1"/>
        </w:rPr>
        <w:t>Environ</w:t>
      </w:r>
      <w:r w:rsidRPr="2E462C0C" w:rsidR="2FC47446">
        <w:rPr>
          <w:rFonts w:ascii="McGill Sans" w:hAnsi="McGill Sans" w:eastAsia="Aptos" w:cs="Aptos"/>
          <w:b w:val="1"/>
          <w:bCs w:val="1"/>
        </w:rPr>
        <w:t>nement et santé</w:t>
      </w:r>
      <w:r w:rsidRPr="2E462C0C" w:rsidR="3E98E605">
        <w:rPr>
          <w:rFonts w:ascii="McGill Sans" w:hAnsi="McGill Sans" w:eastAsia="Aptos" w:cs="Aptos"/>
        </w:rPr>
        <w:t xml:space="preserve"> – </w:t>
      </w:r>
      <w:r w:rsidRPr="2E462C0C" w:rsidR="7EF98BCD">
        <w:rPr>
          <w:rFonts w:ascii="McGill Sans" w:hAnsi="McGill Sans" w:eastAsia="Aptos" w:cs="Aptos"/>
        </w:rPr>
        <w:t>Examine les relations entre les humains et leur environnement, notamment les pandémies, les maladies infectieuses, le changement climatique et les risques professionnels.</w:t>
      </w:r>
    </w:p>
    <w:p w:rsidR="3E98E605" w:rsidP="2E462C0C" w:rsidRDefault="3E98E605" w14:paraId="250F7985" w14:textId="75D0B693">
      <w:pPr>
        <w:spacing w:before="240" w:after="240"/>
        <w:rPr>
          <w:rFonts w:ascii="McGill Sans" w:hAnsi="McGill Sans"/>
        </w:rPr>
      </w:pPr>
      <w:r w:rsidRPr="2E462C0C" w:rsidR="3E98E605">
        <w:rPr>
          <w:rFonts w:ascii="McGill Sans" w:hAnsi="McGill Sans" w:eastAsia="Aptos" w:cs="Aptos"/>
        </w:rPr>
        <w:t xml:space="preserve"> </w:t>
      </w:r>
      <w:r w:rsidRPr="2E462C0C" w:rsidR="3E98E605">
        <w:rPr>
          <w:rFonts w:ascii="Segoe UI Symbol" w:hAnsi="Segoe UI Symbol" w:eastAsia="Aptos" w:cs="Segoe UI Symbol"/>
        </w:rPr>
        <w:t>☐</w:t>
      </w:r>
      <w:r w:rsidRPr="2E462C0C" w:rsidR="3E98E605">
        <w:rPr>
          <w:rFonts w:ascii="McGill Sans" w:hAnsi="McGill Sans" w:eastAsia="Aptos" w:cs="Aptos"/>
        </w:rPr>
        <w:t xml:space="preserve"> </w:t>
      </w:r>
      <w:r w:rsidRPr="2E462C0C" w:rsidR="3E98E605">
        <w:rPr>
          <w:rFonts w:ascii="McGill Sans" w:hAnsi="McGill Sans" w:eastAsia="Aptos" w:cs="Aptos"/>
          <w:b w:val="1"/>
          <w:bCs w:val="1"/>
        </w:rPr>
        <w:t>C</w:t>
      </w:r>
      <w:r w:rsidRPr="2E462C0C" w:rsidR="2C335782">
        <w:rPr>
          <w:rFonts w:ascii="McGill Sans" w:hAnsi="McGill Sans" w:eastAsia="Aptos" w:cs="Aptos"/>
          <w:b w:val="1"/>
          <w:bCs w:val="1"/>
        </w:rPr>
        <w:t>ulture, société et santé</w:t>
      </w:r>
      <w:r w:rsidRPr="2E462C0C" w:rsidR="3E98E605">
        <w:rPr>
          <w:rFonts w:ascii="McGill Sans" w:hAnsi="McGill Sans" w:eastAsia="Aptos" w:cs="Aptos"/>
        </w:rPr>
        <w:t xml:space="preserve"> – </w:t>
      </w:r>
      <w:r w:rsidRPr="2E462C0C" w:rsidR="0F8C32E6">
        <w:rPr>
          <w:rFonts w:ascii="McGill Sans" w:hAnsi="McGill Sans" w:eastAsia="Aptos" w:cs="Aptos"/>
        </w:rPr>
        <w:t>Explore comment la culture, les traditions, l'ethnicité, le genre, l'histoire et la gouvernance influencent les résultats en matière de santé.</w:t>
      </w:r>
    </w:p>
    <w:p w:rsidR="3E98E605" w:rsidP="2E462C0C" w:rsidRDefault="3E98E605" w14:paraId="3360C566" w14:textId="642DFDA4">
      <w:pPr>
        <w:spacing w:before="240" w:after="240"/>
        <w:rPr>
          <w:rFonts w:ascii="McGill Sans" w:hAnsi="McGill Sans"/>
        </w:rPr>
      </w:pPr>
      <w:r w:rsidRPr="2E462C0C" w:rsidR="3E98E605">
        <w:rPr>
          <w:rFonts w:ascii="McGill Sans" w:hAnsi="McGill Sans" w:eastAsia="Aptos" w:cs="Aptos"/>
        </w:rPr>
        <w:t xml:space="preserve"> </w:t>
      </w:r>
      <w:r w:rsidRPr="2E462C0C" w:rsidR="3E98E605">
        <w:rPr>
          <w:rFonts w:ascii="Segoe UI Symbol" w:hAnsi="Segoe UI Symbol" w:eastAsia="Aptos" w:cs="Segoe UI Symbol"/>
        </w:rPr>
        <w:t>☐</w:t>
      </w:r>
      <w:r w:rsidRPr="2E462C0C" w:rsidR="3E98E605">
        <w:rPr>
          <w:rFonts w:ascii="McGill Sans" w:hAnsi="McGill Sans" w:eastAsia="Aptos" w:cs="Aptos"/>
        </w:rPr>
        <w:t xml:space="preserve"> </w:t>
      </w:r>
      <w:r w:rsidRPr="2E462C0C" w:rsidR="44D76538">
        <w:rPr>
          <w:rFonts w:ascii="McGill Sans" w:hAnsi="McGill Sans" w:eastAsia="Aptos" w:cs="Aptos"/>
          <w:b w:val="1"/>
          <w:bCs w:val="1"/>
        </w:rPr>
        <w:t xml:space="preserve">Alimentation, mode de vie et </w:t>
      </w:r>
      <w:r w:rsidRPr="2E462C0C" w:rsidR="44D76538">
        <w:rPr>
          <w:rFonts w:ascii="McGill Sans" w:hAnsi="McGill Sans" w:eastAsia="Aptos" w:cs="Aptos"/>
          <w:b w:val="1"/>
          <w:bCs w:val="1"/>
        </w:rPr>
        <w:t>parcours</w:t>
      </w:r>
      <w:r w:rsidRPr="2E462C0C" w:rsidR="44D76538">
        <w:rPr>
          <w:rFonts w:ascii="McGill Sans" w:hAnsi="McGill Sans" w:eastAsia="Aptos" w:cs="Aptos"/>
          <w:b w:val="1"/>
          <w:bCs w:val="1"/>
        </w:rPr>
        <w:t xml:space="preserve"> de vie</w:t>
      </w:r>
      <w:r w:rsidRPr="2E462C0C" w:rsidR="3E98E605">
        <w:rPr>
          <w:rFonts w:ascii="McGill Sans" w:hAnsi="McGill Sans" w:eastAsia="Aptos" w:cs="Aptos"/>
          <w:b w:val="1"/>
          <w:bCs w:val="1"/>
        </w:rPr>
        <w:t xml:space="preserve"> </w:t>
      </w:r>
      <w:r w:rsidRPr="2E462C0C" w:rsidR="3E98E605">
        <w:rPr>
          <w:rFonts w:ascii="McGill Sans" w:hAnsi="McGill Sans" w:eastAsia="Aptos" w:cs="Aptos"/>
        </w:rPr>
        <w:t xml:space="preserve">– </w:t>
      </w:r>
      <w:r w:rsidRPr="2E462C0C" w:rsidR="0BFF3093">
        <w:rPr>
          <w:rFonts w:ascii="McGill Sans" w:hAnsi="McGill Sans" w:eastAsia="Aptos" w:cs="Aptos"/>
        </w:rPr>
        <w:t>Se concentre sur l'alimentation, l'exercice physique, le tabagisme, l'alcool et d'autres facteurs liés au mode de vie qui ont une incidence sur la santé tout au long de la vie.</w:t>
      </w:r>
    </w:p>
    <w:p w:rsidR="3E98E605" w:rsidP="2E462C0C" w:rsidRDefault="3E98E605" w14:paraId="37D9D640" w14:textId="762F14A4">
      <w:pPr>
        <w:spacing w:before="240" w:after="240"/>
        <w:rPr>
          <w:rFonts w:ascii="McGill Sans" w:hAnsi="McGill Sans" w:eastAsia="Aptos" w:cs="Aptos"/>
        </w:rPr>
      </w:pPr>
      <w:r w:rsidRPr="2E462C0C" w:rsidR="3E98E605">
        <w:rPr>
          <w:rFonts w:ascii="McGill Sans" w:hAnsi="McGill Sans" w:eastAsia="Aptos" w:cs="Aptos"/>
        </w:rPr>
        <w:t xml:space="preserve"> </w:t>
      </w:r>
      <w:r w:rsidRPr="2E462C0C" w:rsidR="3E98E605">
        <w:rPr>
          <w:rFonts w:ascii="Segoe UI Symbol" w:hAnsi="Segoe UI Symbol" w:eastAsia="Aptos" w:cs="Segoe UI Symbol"/>
        </w:rPr>
        <w:t>☐</w:t>
      </w:r>
      <w:r w:rsidRPr="2E462C0C" w:rsidR="3E98E605">
        <w:rPr>
          <w:rFonts w:ascii="McGill Sans" w:hAnsi="McGill Sans" w:eastAsia="Aptos" w:cs="Aptos"/>
        </w:rPr>
        <w:t xml:space="preserve"> </w:t>
      </w:r>
      <w:r w:rsidRPr="2E462C0C" w:rsidR="3E98E605">
        <w:rPr>
          <w:rFonts w:ascii="McGill Sans" w:hAnsi="McGill Sans" w:eastAsia="Aptos" w:cs="Aptos"/>
          <w:b w:val="1"/>
          <w:bCs w:val="1"/>
        </w:rPr>
        <w:t>Syst</w:t>
      </w:r>
      <w:r w:rsidRPr="2E462C0C" w:rsidR="3AECED5B">
        <w:rPr>
          <w:rFonts w:ascii="McGill Sans" w:hAnsi="McGill Sans" w:eastAsia="Aptos" w:cs="Aptos"/>
          <w:b w:val="1"/>
          <w:bCs w:val="1"/>
        </w:rPr>
        <w:t>èmes</w:t>
      </w:r>
      <w:r w:rsidRPr="2E462C0C" w:rsidR="3AECED5B">
        <w:rPr>
          <w:rFonts w:ascii="McGill Sans" w:hAnsi="McGill Sans" w:eastAsia="Aptos" w:cs="Aptos"/>
          <w:b w:val="1"/>
          <w:bCs w:val="1"/>
        </w:rPr>
        <w:t xml:space="preserve">, politiques </w:t>
      </w:r>
      <w:r w:rsidRPr="2E462C0C" w:rsidR="3AECED5B">
        <w:rPr>
          <w:rFonts w:ascii="McGill Sans" w:hAnsi="McGill Sans" w:eastAsia="Aptos" w:cs="Aptos"/>
          <w:b w:val="1"/>
          <w:bCs w:val="1"/>
        </w:rPr>
        <w:t>publiques</w:t>
      </w:r>
      <w:r w:rsidRPr="2E462C0C" w:rsidR="3AECED5B">
        <w:rPr>
          <w:rFonts w:ascii="McGill Sans" w:hAnsi="McGill Sans" w:eastAsia="Aptos" w:cs="Aptos"/>
          <w:b w:val="1"/>
          <w:bCs w:val="1"/>
        </w:rPr>
        <w:t xml:space="preserve"> et </w:t>
      </w:r>
      <w:r w:rsidRPr="2E462C0C" w:rsidR="3AECED5B">
        <w:rPr>
          <w:rFonts w:ascii="McGill Sans" w:hAnsi="McGill Sans" w:eastAsia="Aptos" w:cs="Aptos"/>
          <w:b w:val="1"/>
          <w:bCs w:val="1"/>
        </w:rPr>
        <w:t>gouvernement</w:t>
      </w:r>
      <w:r w:rsidRPr="2E462C0C" w:rsidR="3AECED5B">
        <w:rPr>
          <w:rFonts w:ascii="McGill Sans" w:hAnsi="McGill Sans" w:eastAsia="Aptos" w:cs="Aptos"/>
          <w:b w:val="1"/>
          <w:bCs w:val="1"/>
        </w:rPr>
        <w:t xml:space="preserve"> </w:t>
      </w:r>
      <w:r w:rsidRPr="2E462C0C" w:rsidR="3E98E605">
        <w:rPr>
          <w:rFonts w:ascii="McGill Sans" w:hAnsi="McGill Sans" w:eastAsia="Aptos" w:cs="Aptos"/>
        </w:rPr>
        <w:t xml:space="preserve">– </w:t>
      </w:r>
      <w:r w:rsidRPr="2E462C0C" w:rsidR="1493D797">
        <w:rPr>
          <w:rFonts w:ascii="McGill Sans" w:hAnsi="McGill Sans" w:eastAsia="Aptos" w:cs="Aptos"/>
        </w:rPr>
        <w:t>Examine de manière critique les systèmes de santé mondiaux, les politiques, la gouvernance et les institutions mondiales.</w:t>
      </w:r>
    </w:p>
    <w:p w:rsidRPr="00190F87" w:rsidR="00D960CE" w:rsidP="2E462C0C" w:rsidRDefault="00D960CE" w14:paraId="3B9A921C" w14:textId="59AE2EE5">
      <w:pPr>
        <w:spacing w:before="240" w:after="240"/>
        <w:rPr>
          <w:rFonts w:ascii="McGill Sans" w:hAnsi="McGill Sans" w:eastAsia="Aptos" w:cs="Aptos"/>
        </w:rPr>
      </w:pPr>
      <w:r w:rsidRPr="2E462C0C" w:rsidR="3E98E605">
        <w:rPr>
          <w:rFonts w:ascii="McGill Sans" w:hAnsi="McGill Sans" w:eastAsia="Aptos" w:cs="Aptos"/>
        </w:rPr>
        <w:t xml:space="preserve"> </w:t>
      </w:r>
      <w:r w:rsidRPr="2E462C0C" w:rsidR="3E98E605">
        <w:rPr>
          <w:rFonts w:ascii="Segoe UI Symbol" w:hAnsi="Segoe UI Symbol" w:eastAsia="Aptos" w:cs="Segoe UI Symbol"/>
        </w:rPr>
        <w:t>☐</w:t>
      </w:r>
      <w:r w:rsidRPr="2E462C0C" w:rsidR="3E98E605">
        <w:rPr>
          <w:rFonts w:ascii="McGill Sans" w:hAnsi="McGill Sans" w:eastAsia="Aptos" w:cs="Aptos"/>
        </w:rPr>
        <w:t xml:space="preserve"> </w:t>
      </w:r>
      <w:r w:rsidRPr="2E462C0C" w:rsidR="3E98E605">
        <w:rPr>
          <w:rFonts w:ascii="McGill Sans" w:hAnsi="McGill Sans" w:eastAsia="Aptos" w:cs="Aptos"/>
          <w:b w:val="1"/>
          <w:bCs w:val="1"/>
        </w:rPr>
        <w:t xml:space="preserve">Innovation </w:t>
      </w:r>
      <w:r w:rsidRPr="2E462C0C" w:rsidR="78AFD12A">
        <w:rPr>
          <w:rFonts w:ascii="McGill Sans" w:hAnsi="McGill Sans" w:eastAsia="Aptos" w:cs="Aptos"/>
          <w:b w:val="1"/>
          <w:bCs w:val="1"/>
        </w:rPr>
        <w:t>et l</w:t>
      </w:r>
      <w:r w:rsidRPr="2E462C0C" w:rsidR="3E98E605">
        <w:rPr>
          <w:rFonts w:ascii="McGill Sans" w:hAnsi="McGill Sans" w:eastAsia="Aptos" w:cs="Aptos"/>
          <w:b w:val="1"/>
          <w:bCs w:val="1"/>
        </w:rPr>
        <w:t>eadership</w:t>
      </w:r>
      <w:r w:rsidRPr="2E462C0C" w:rsidR="3E98E605">
        <w:rPr>
          <w:rFonts w:ascii="McGill Sans" w:hAnsi="McGill Sans" w:eastAsia="Aptos" w:cs="Aptos"/>
        </w:rPr>
        <w:t xml:space="preserve"> – </w:t>
      </w:r>
      <w:r w:rsidRPr="2E462C0C" w:rsidR="5F186E27">
        <w:rPr>
          <w:rFonts w:ascii="McGill Sans" w:hAnsi="McGill Sans" w:eastAsia="Aptos" w:cs="Aptos"/>
        </w:rPr>
        <w:t>Développe des compétences en matière d'innovation mondiale dans le domaine de la santé, de leadership, de conception de solutions, de durabilité et d'économie comportementale.</w:t>
      </w:r>
    </w:p>
    <w:p w:rsidR="5F186E27" w:rsidP="2E462C0C" w:rsidRDefault="5F186E27" w14:paraId="6AA9107B" w14:textId="078E5DBA">
      <w:pPr>
        <w:spacing w:before="240" w:after="240"/>
        <w:rPr>
          <w:rFonts w:ascii="McGill Sans" w:hAnsi="McGill Sans"/>
        </w:rPr>
      </w:pPr>
      <w:r w:rsidRPr="2E462C0C" w:rsidR="5F186E27">
        <w:rPr>
          <w:rFonts w:ascii="McGill Sans" w:hAnsi="McGill Sans" w:eastAsia="Aptos" w:cs="Aptos"/>
          <w:b w:val="1"/>
          <w:bCs w:val="1"/>
        </w:rPr>
        <w:t>Accord et reconnaissance</w:t>
      </w:r>
    </w:p>
    <w:p w:rsidR="5F186E27" w:rsidP="2E462C0C" w:rsidRDefault="5F186E27" w14:paraId="550CA323" w14:textId="7288E9E1">
      <w:pPr>
        <w:spacing w:before="240" w:after="240"/>
        <w:rPr>
          <w:rFonts w:ascii="McGill Sans" w:hAnsi="McGill Sans"/>
        </w:rPr>
      </w:pPr>
      <w:r w:rsidRPr="2E462C0C" w:rsidR="5F186E27">
        <w:rPr>
          <w:rFonts w:ascii="McGill Sans" w:hAnsi="McGill Sans" w:eastAsia="Aptos" w:cs="Aptos"/>
          <w:i w:val="1"/>
          <w:iCs w:val="1"/>
        </w:rPr>
        <w:t>En signant ce document, vous reconnaissez ce qui suit :</w:t>
      </w:r>
    </w:p>
    <w:p w:rsidR="5F186E27" w:rsidP="2E462C0C" w:rsidRDefault="5F186E27" w14:paraId="0DD20D9C" w14:textId="4CE5E892">
      <w:pPr>
        <w:pStyle w:val="ListParagraph"/>
        <w:numPr>
          <w:ilvl w:val="0"/>
          <w:numId w:val="2"/>
        </w:numPr>
        <w:spacing w:before="240" w:after="240"/>
        <w:rPr>
          <w:rFonts w:ascii="McGill Sans" w:hAnsi="McGill Sans" w:eastAsia="Aptos" w:cs="Aptos"/>
        </w:rPr>
      </w:pPr>
      <w:r w:rsidRPr="2E462C0C" w:rsidR="5F186E27">
        <w:rPr>
          <w:rFonts w:ascii="McGill Sans" w:hAnsi="McGill Sans" w:eastAsia="Aptos" w:cs="Aptos"/>
        </w:rPr>
        <w:t>J'ai pris connaissance des détails du programme que j'ai choisi et j'en comprends l'orientation académique.</w:t>
      </w:r>
    </w:p>
    <w:p w:rsidR="5F186E27" w:rsidP="2E462C0C" w:rsidRDefault="5F186E27" w14:paraId="17A59466" w14:textId="264A650F">
      <w:pPr>
        <w:pStyle w:val="ListParagraph"/>
        <w:numPr>
          <w:ilvl w:val="0"/>
          <w:numId w:val="2"/>
        </w:numPr>
        <w:spacing w:before="240" w:after="240"/>
        <w:rPr>
          <w:rFonts w:ascii="McGill Sans" w:hAnsi="McGill Sans" w:eastAsia="Aptos" w:cs="Aptos"/>
        </w:rPr>
      </w:pPr>
      <w:r w:rsidRPr="2E462C0C" w:rsidR="5F186E27">
        <w:rPr>
          <w:rFonts w:ascii="McGill Sans" w:hAnsi="McGill Sans" w:eastAsia="Aptos" w:cs="Aptos"/>
        </w:rPr>
        <w:t>Je comprends que mon choix de filière orientera mes cours et adaptera mes expériences d'apprentissage.</w:t>
      </w:r>
    </w:p>
    <w:p w:rsidR="5F186E27" w:rsidP="2E462C0C" w:rsidRDefault="5F186E27" w14:paraId="56253F6F" w14:textId="76AB6BAA">
      <w:pPr>
        <w:pStyle w:val="ListParagraph"/>
        <w:numPr>
          <w:ilvl w:val="0"/>
          <w:numId w:val="2"/>
        </w:numPr>
        <w:spacing w:before="240" w:after="240"/>
        <w:rPr>
          <w:rFonts w:ascii="McGill Sans" w:hAnsi="McGill Sans" w:eastAsia="Aptos" w:cs="Aptos"/>
        </w:rPr>
      </w:pPr>
      <w:r w:rsidRPr="2E462C0C" w:rsidR="5F186E27">
        <w:rPr>
          <w:rFonts w:ascii="McGill Sans" w:hAnsi="McGill Sans" w:eastAsia="Aptos" w:cs="Aptos"/>
        </w:rPr>
        <w:t>Je reconnais que tout changement de filière choisi peut être soumis à approbation et doit être demandé par écrit avant la date limite fixée.</w:t>
      </w:r>
    </w:p>
    <w:p w:rsidR="5F186E27" w:rsidP="2E462C0C" w:rsidRDefault="5F186E27" w14:paraId="4477ECEB" w14:textId="0EAF07D8">
      <w:pPr>
        <w:pStyle w:val="ListParagraph"/>
        <w:numPr>
          <w:ilvl w:val="0"/>
          <w:numId w:val="2"/>
        </w:numPr>
        <w:spacing w:before="240" w:after="240"/>
        <w:rPr>
          <w:rFonts w:ascii="McGill Sans" w:hAnsi="McGill Sans" w:eastAsia="Aptos" w:cs="Aptos"/>
        </w:rPr>
      </w:pPr>
      <w:r w:rsidRPr="2E462C0C" w:rsidR="5F186E27">
        <w:rPr>
          <w:rFonts w:ascii="McGill Sans" w:hAnsi="McGill Sans" w:eastAsia="Aptos" w:cs="Aptos"/>
        </w:rPr>
        <w:t>Je comprends que la réussite de la filière choisie est nécessaire pour obtenir le diplôme de licence.</w:t>
      </w:r>
    </w:p>
    <w:p w:rsidRPr="00190F87" w:rsidR="00BF320C" w:rsidP="2E462C0C" w:rsidRDefault="3E98E605" w14:paraId="118A0B66" w14:textId="657444C8">
      <w:pPr>
        <w:spacing w:before="240" w:after="240"/>
        <w:rPr>
          <w:rFonts w:ascii="McGill Sans" w:hAnsi="McGill Sans"/>
          <w:lang w:val="fr-FR"/>
        </w:rPr>
      </w:pPr>
      <w:r w:rsidRPr="2E462C0C" w:rsidR="5F186E27">
        <w:rPr>
          <w:rFonts w:ascii="McGill Sans" w:hAnsi="McGill Sans" w:eastAsia="Aptos" w:cs="Aptos"/>
          <w:b w:val="1"/>
          <w:bCs w:val="1"/>
          <w:lang w:val="fr-FR"/>
        </w:rPr>
        <w:t xml:space="preserve">Signature de </w:t>
      </w:r>
      <w:r w:rsidRPr="2E462C0C" w:rsidR="5F186E27">
        <w:rPr>
          <w:rFonts w:ascii="McGill Sans" w:hAnsi="McGill Sans" w:eastAsia="Aptos" w:cs="Aptos"/>
          <w:b w:val="1"/>
          <w:bCs w:val="1"/>
          <w:lang w:val="fr-FR"/>
        </w:rPr>
        <w:t>l'étudiant</w:t>
      </w:r>
      <w:r w:rsidRPr="2E462C0C" w:rsidR="3E98E605">
        <w:rPr>
          <w:rFonts w:ascii="McGill Sans" w:hAnsi="McGill Sans" w:eastAsia="Aptos" w:cs="Aptos"/>
          <w:b w:val="1"/>
          <w:bCs w:val="1"/>
          <w:lang w:val="fr-FR"/>
        </w:rPr>
        <w:t>:</w:t>
      </w:r>
      <w:r w:rsidRPr="2E462C0C" w:rsidR="3E98E605">
        <w:rPr>
          <w:rFonts w:ascii="McGill Sans" w:hAnsi="McGill Sans" w:eastAsia="Aptos" w:cs="Aptos"/>
          <w:lang w:val="fr-FR"/>
        </w:rPr>
        <w:t xml:space="preserve"> _____________________________</w:t>
      </w:r>
    </w:p>
    <w:p w:rsidRPr="00190F87" w:rsidR="00BF320C" w:rsidP="3308CB83" w:rsidRDefault="3E98E605" w14:paraId="6136DA66" w14:textId="51351CFC">
      <w:pPr>
        <w:spacing w:before="240" w:after="240"/>
        <w:rPr>
          <w:rFonts w:ascii="McGill Sans" w:hAnsi="McGill Sans"/>
        </w:rPr>
      </w:pPr>
      <w:r w:rsidRPr="2E462C0C" w:rsidR="3E98E605">
        <w:rPr>
          <w:rFonts w:ascii="McGill Sans" w:hAnsi="McGill Sans" w:eastAsia="Aptos" w:cs="Aptos"/>
          <w:b w:val="1"/>
          <w:bCs w:val="1"/>
        </w:rPr>
        <w:t>Date:</w:t>
      </w:r>
      <w:r w:rsidRPr="2E462C0C" w:rsidR="3E98E605">
        <w:rPr>
          <w:rFonts w:ascii="McGill Sans" w:hAnsi="McGill Sans" w:eastAsia="Aptos" w:cs="Aptos"/>
        </w:rPr>
        <w:t xml:space="preserve"> ______________________________________</w:t>
      </w:r>
    </w:p>
    <w:p w:rsidRPr="00190F87" w:rsidR="00BF320C" w:rsidRDefault="00BF320C" w14:paraId="1F6EB013" w14:textId="58637141">
      <w:pPr>
        <w:rPr>
          <w:rFonts w:ascii="McGill Sans" w:hAnsi="McGill Sans"/>
        </w:rPr>
      </w:pPr>
    </w:p>
    <w:p w:rsidR="2E462C0C" w:rsidP="2E462C0C" w:rsidRDefault="2E462C0C" w14:paraId="16940A3F" w14:textId="2D449239">
      <w:pPr>
        <w:rPr>
          <w:rFonts w:ascii="McGill Sans" w:hAnsi="McGill Sans"/>
        </w:rPr>
      </w:pPr>
    </w:p>
    <w:p w:rsidR="2E462C0C" w:rsidP="2E462C0C" w:rsidRDefault="2E462C0C" w14:paraId="6B93C56C" w14:textId="412C5B85">
      <w:pPr>
        <w:rPr>
          <w:rFonts w:ascii="McGill Sans" w:hAnsi="McGill Sans"/>
        </w:rPr>
      </w:pPr>
    </w:p>
    <w:p w:rsidR="2E462C0C" w:rsidP="2E462C0C" w:rsidRDefault="2E462C0C" w14:paraId="15E3D77C" w14:textId="41D0AC69">
      <w:pPr>
        <w:rPr>
          <w:rFonts w:ascii="McGill Sans" w:hAnsi="McGill Sans"/>
        </w:rPr>
      </w:pPr>
    </w:p>
    <w:p w:rsidR="72A936EA" w:rsidP="2E462C0C" w:rsidRDefault="72A936EA" w14:paraId="34A2B8B3" w14:textId="1C2A508C">
      <w:pPr>
        <w:spacing w:before="240" w:after="240"/>
        <w:rPr>
          <w:rFonts w:ascii="McGill Sans" w:hAnsi="McGill Sans"/>
        </w:rPr>
      </w:pPr>
      <w:r w:rsidRPr="2E462C0C" w:rsidR="72A936EA">
        <w:rPr>
          <w:rFonts w:ascii="McGill Sans" w:hAnsi="McGill Sans" w:eastAsia="Aptos" w:cs="Aptos"/>
          <w:b w:val="1"/>
          <w:bCs w:val="1"/>
        </w:rPr>
        <w:t>Approbation administrative</w:t>
      </w:r>
    </w:p>
    <w:p w:rsidR="72A936EA" w:rsidP="2E462C0C" w:rsidRDefault="72A936EA" w14:paraId="521F315C" w14:textId="4837B968">
      <w:pPr>
        <w:spacing w:before="240" w:after="240"/>
        <w:rPr>
          <w:rFonts w:ascii="McGill Sans" w:hAnsi="McGill Sans"/>
        </w:rPr>
      </w:pPr>
      <w:r w:rsidRPr="2E462C0C" w:rsidR="72A936EA">
        <w:rPr>
          <w:rFonts w:ascii="McGill Sans" w:hAnsi="McGill Sans" w:eastAsia="Aptos" w:cs="Aptos"/>
          <w:i w:val="1"/>
          <w:iCs w:val="1"/>
        </w:rPr>
        <w:t>À remplir par le chef des affaires étudiantes</w:t>
      </w:r>
    </w:p>
    <w:p w:rsidRPr="00190F87" w:rsidR="00BF320C" w:rsidP="2E462C0C" w:rsidRDefault="3E98E605" w14:paraId="6D70294D" w14:textId="36718809">
      <w:pPr>
        <w:pStyle w:val="ListParagraph"/>
        <w:numPr>
          <w:ilvl w:val="0"/>
          <w:numId w:val="1"/>
        </w:numPr>
        <w:spacing w:before="240" w:after="240"/>
        <w:rPr>
          <w:rFonts w:ascii="McGill Sans" w:hAnsi="McGill Sans" w:eastAsia="Aptos" w:cs="Aptos"/>
          <w:lang w:val="fr-FR"/>
        </w:rPr>
      </w:pPr>
      <w:r w:rsidRPr="2E462C0C" w:rsidR="72A936EA">
        <w:rPr>
          <w:rFonts w:ascii="McGill Sans" w:hAnsi="McGill Sans" w:eastAsia="Aptos" w:cs="Aptos"/>
          <w:b w:val="1"/>
          <w:bCs w:val="1"/>
          <w:lang w:val="fr-FR"/>
        </w:rPr>
        <w:t xml:space="preserve">Vérifié par le chef des affaires </w:t>
      </w:r>
      <w:r w:rsidRPr="2E462C0C" w:rsidR="72A936EA">
        <w:rPr>
          <w:rFonts w:ascii="McGill Sans" w:hAnsi="McGill Sans" w:eastAsia="Aptos" w:cs="Aptos"/>
          <w:b w:val="1"/>
          <w:bCs w:val="1"/>
          <w:lang w:val="fr-FR"/>
        </w:rPr>
        <w:t>étudiantes</w:t>
      </w:r>
      <w:r w:rsidRPr="2E462C0C" w:rsidR="3E98E605">
        <w:rPr>
          <w:rFonts w:ascii="McGill Sans" w:hAnsi="McGill Sans" w:eastAsia="Aptos" w:cs="Aptos"/>
          <w:b w:val="1"/>
          <w:bCs w:val="1"/>
          <w:lang w:val="fr-FR"/>
        </w:rPr>
        <w:t>:</w:t>
      </w:r>
      <w:r w:rsidRPr="2E462C0C" w:rsidR="3E98E605">
        <w:rPr>
          <w:rFonts w:ascii="McGill Sans" w:hAnsi="McGill Sans" w:eastAsia="Aptos" w:cs="Aptos"/>
          <w:lang w:val="fr-FR"/>
        </w:rPr>
        <w:t xml:space="preserve"> __________________________________</w:t>
      </w:r>
    </w:p>
    <w:p w:rsidRPr="00190F87" w:rsidR="00BF320C" w:rsidP="2E462C0C" w:rsidRDefault="3E98E605" w14:paraId="0BED2979" w14:textId="6D3EFFD0">
      <w:pPr>
        <w:pStyle w:val="ListParagraph"/>
        <w:numPr>
          <w:ilvl w:val="0"/>
          <w:numId w:val="1"/>
        </w:numPr>
        <w:spacing w:before="240" w:after="240"/>
        <w:rPr>
          <w:rFonts w:ascii="McGill Sans" w:hAnsi="McGill Sans" w:eastAsia="Aptos" w:cs="Aptos"/>
          <w:lang w:val="fr-FR"/>
        </w:rPr>
      </w:pPr>
      <w:r w:rsidRPr="2E462C0C" w:rsidR="3E98E605">
        <w:rPr>
          <w:rFonts w:ascii="McGill Sans" w:hAnsi="McGill Sans" w:eastAsia="Aptos" w:cs="Aptos"/>
          <w:b w:val="1"/>
          <w:bCs w:val="1"/>
          <w:lang w:val="fr-FR"/>
        </w:rPr>
        <w:t>Comment</w:t>
      </w:r>
      <w:r w:rsidRPr="2E462C0C" w:rsidR="3E7B597E">
        <w:rPr>
          <w:rFonts w:ascii="McGill Sans" w:hAnsi="McGill Sans" w:eastAsia="Aptos" w:cs="Aptos"/>
          <w:b w:val="1"/>
          <w:bCs w:val="1"/>
          <w:lang w:val="fr-FR"/>
        </w:rPr>
        <w:t>aire</w:t>
      </w:r>
      <w:r w:rsidRPr="2E462C0C" w:rsidR="3E98E605">
        <w:rPr>
          <w:rFonts w:ascii="McGill Sans" w:hAnsi="McGill Sans" w:eastAsia="Aptos" w:cs="Aptos"/>
          <w:b w:val="1"/>
          <w:bCs w:val="1"/>
          <w:lang w:val="fr-FR"/>
        </w:rPr>
        <w:t>s:</w:t>
      </w:r>
      <w:r w:rsidRPr="2E462C0C" w:rsidR="3E98E605">
        <w:rPr>
          <w:rFonts w:ascii="McGill Sans" w:hAnsi="McGill Sans" w:eastAsia="Aptos" w:cs="Aptos"/>
          <w:lang w:val="fr-FR"/>
        </w:rPr>
        <w:t xml:space="preserve"> ___________________________________________________________________</w:t>
      </w:r>
    </w:p>
    <w:p w:rsidR="63DF0E93" w:rsidP="2E462C0C" w:rsidRDefault="63DF0E93" w14:paraId="74E818B6" w14:textId="09111554">
      <w:pPr>
        <w:spacing w:before="240" w:after="240"/>
        <w:rPr>
          <w:rFonts w:ascii="McGill Sans" w:hAnsi="McGill Sans" w:eastAsia="Aptos" w:cs="Aptos"/>
          <w:b w:val="1"/>
          <w:bCs w:val="1"/>
        </w:rPr>
      </w:pPr>
      <w:r w:rsidRPr="2E462C0C" w:rsidR="63DF0E93">
        <w:rPr>
          <w:rFonts w:ascii="McGill Sans" w:hAnsi="McGill Sans" w:eastAsia="Aptos" w:cs="Aptos"/>
          <w:b w:val="1"/>
          <w:bCs w:val="1"/>
        </w:rPr>
        <w:t xml:space="preserve">Chef des affaires </w:t>
      </w:r>
      <w:r w:rsidRPr="2E462C0C" w:rsidR="63DF0E93">
        <w:rPr>
          <w:rFonts w:ascii="McGill Sans" w:hAnsi="McGill Sans" w:eastAsia="Aptos" w:cs="Aptos"/>
          <w:b w:val="1"/>
          <w:bCs w:val="1"/>
        </w:rPr>
        <w:t>étudiantes</w:t>
      </w:r>
    </w:p>
    <w:p w:rsidRPr="00190F87" w:rsidR="00BF320C" w:rsidP="3308CB83" w:rsidRDefault="3E98E605" w14:paraId="6B74F925" w14:textId="4E4C9AA0">
      <w:pPr>
        <w:spacing w:before="240" w:after="240"/>
        <w:rPr>
          <w:rFonts w:ascii="McGill Sans" w:hAnsi="McGill Sans"/>
        </w:rPr>
      </w:pPr>
      <w:r w:rsidRPr="00190F87">
        <w:rPr>
          <w:rFonts w:ascii="McGill Sans" w:hAnsi="McGill Sans" w:eastAsia="Aptos" w:cs="Aptos"/>
          <w:b/>
          <w:bCs/>
        </w:rPr>
        <w:t>Signature:</w:t>
      </w:r>
      <w:r w:rsidRPr="00190F87">
        <w:rPr>
          <w:rFonts w:ascii="McGill Sans" w:hAnsi="McGill Sans" w:eastAsia="Aptos" w:cs="Aptos"/>
        </w:rPr>
        <w:t xml:space="preserve"> __________________________</w:t>
      </w:r>
    </w:p>
    <w:p w:rsidRPr="00190F87" w:rsidR="00BF320C" w:rsidP="008457BF" w:rsidRDefault="3E98E605" w14:paraId="0929F5EC" w14:textId="00C9D82E">
      <w:pPr>
        <w:spacing w:before="240" w:after="240"/>
        <w:rPr>
          <w:rFonts w:ascii="McGill Sans" w:hAnsi="McGill Sans"/>
        </w:rPr>
      </w:pPr>
      <w:r w:rsidRPr="2E462C0C" w:rsidR="3E98E605">
        <w:rPr>
          <w:rFonts w:ascii="McGill Sans" w:hAnsi="McGill Sans" w:eastAsia="Aptos" w:cs="Aptos"/>
          <w:b w:val="1"/>
          <w:bCs w:val="1"/>
        </w:rPr>
        <w:t>Date:</w:t>
      </w:r>
      <w:r w:rsidRPr="2E462C0C" w:rsidR="3E98E605">
        <w:rPr>
          <w:rFonts w:ascii="McGill Sans" w:hAnsi="McGill Sans" w:eastAsia="Aptos" w:cs="Aptos"/>
        </w:rPr>
        <w:t xml:space="preserve"> ___________________________________________</w:t>
      </w:r>
    </w:p>
    <w:p w:rsidRPr="00190F87" w:rsidR="00BF320C" w:rsidP="3308CB83" w:rsidRDefault="3E98E605" w14:paraId="5DD4E569" w14:textId="61942F88">
      <w:pPr>
        <w:spacing w:before="240" w:after="240"/>
        <w:rPr>
          <w:rFonts w:ascii="McGill Sans" w:hAnsi="McGill Sans"/>
        </w:rPr>
      </w:pPr>
      <w:r w:rsidRPr="2E462C0C" w:rsidR="3FC9585C">
        <w:rPr>
          <w:rFonts w:ascii="McGill Sans" w:hAnsi="McGill Sans" w:eastAsia="Aptos" w:cs="Aptos"/>
        </w:rPr>
        <w:t>Pour toute question, veuillez contacter le chef des affaires étudiantes à l'adresse</w:t>
      </w:r>
      <w:r w:rsidRPr="2E462C0C" w:rsidR="008457BF">
        <w:rPr>
          <w:rFonts w:ascii="McGill Sans" w:hAnsi="McGill Sans" w:eastAsia="Aptos" w:cs="Aptos"/>
        </w:rPr>
        <w:t xml:space="preserve"> </w:t>
      </w:r>
      <w:hyperlink r:id="R3957f6015ca54936">
        <w:r w:rsidRPr="2E462C0C" w:rsidR="008457BF">
          <w:rPr>
            <w:rStyle w:val="Hyperlink"/>
            <w:rFonts w:ascii="McGill Sans" w:hAnsi="McGill Sans" w:eastAsia="Aptos" w:cs="Aptos"/>
          </w:rPr>
          <w:t>studentaffairsofficer.dgph@mcgill.ca</w:t>
        </w:r>
      </w:hyperlink>
      <w:r w:rsidRPr="2E462C0C" w:rsidR="3E98E605">
        <w:rPr>
          <w:rFonts w:ascii="McGill Sans" w:hAnsi="McGill Sans" w:eastAsia="Aptos" w:cs="Aptos"/>
        </w:rPr>
        <w:t>.</w:t>
      </w:r>
    </w:p>
    <w:p w:rsidRPr="00190F87" w:rsidR="00BF320C" w:rsidRDefault="00BF320C" w14:paraId="2C078E63" w14:textId="5325803A">
      <w:pPr>
        <w:rPr>
          <w:rFonts w:ascii="McGill Sans" w:hAnsi="McGill Sans"/>
        </w:rPr>
      </w:pPr>
    </w:p>
    <w:sectPr w:rsidRPr="00190F87" w:rsidR="00BF320C">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0CE" w:rsidRDefault="00D960CE" w14:paraId="56999F4A" w14:textId="77777777">
      <w:pPr>
        <w:spacing w:after="0" w:line="240" w:lineRule="auto"/>
      </w:pPr>
      <w:r>
        <w:separator/>
      </w:r>
    </w:p>
  </w:endnote>
  <w:endnote w:type="continuationSeparator" w:id="0">
    <w:p w:rsidR="00D960CE" w:rsidRDefault="00D960CE" w14:paraId="2B700F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cGill Sans">
    <w:panose1 w:val="00000000000000000000"/>
    <w:charset w:val="00"/>
    <w:family w:val="modern"/>
    <w:notTrueType/>
    <w:pitch w:val="variable"/>
    <w:sig w:usb0="800000A7" w:usb1="40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08CB83" w:rsidTr="3308CB83" w14:paraId="56397862" w14:textId="77777777">
      <w:trPr>
        <w:trHeight w:val="300"/>
      </w:trPr>
      <w:tc>
        <w:tcPr>
          <w:tcW w:w="3120" w:type="dxa"/>
        </w:tcPr>
        <w:p w:rsidR="3308CB83" w:rsidP="3308CB83" w:rsidRDefault="3308CB83" w14:paraId="1B64849B" w14:textId="53ACF13E">
          <w:pPr>
            <w:pStyle w:val="Header"/>
            <w:ind w:left="-115"/>
          </w:pPr>
        </w:p>
      </w:tc>
      <w:tc>
        <w:tcPr>
          <w:tcW w:w="3120" w:type="dxa"/>
        </w:tcPr>
        <w:p w:rsidR="3308CB83" w:rsidP="3308CB83" w:rsidRDefault="3308CB83" w14:paraId="4747112D" w14:textId="4FC02C15">
          <w:pPr>
            <w:pStyle w:val="Header"/>
            <w:jc w:val="center"/>
          </w:pPr>
        </w:p>
      </w:tc>
      <w:tc>
        <w:tcPr>
          <w:tcW w:w="3120" w:type="dxa"/>
        </w:tcPr>
        <w:p w:rsidR="3308CB83" w:rsidP="3308CB83" w:rsidRDefault="3308CB83" w14:paraId="5E5539B9" w14:textId="16A6EC0C">
          <w:pPr>
            <w:pStyle w:val="Header"/>
            <w:ind w:right="-115"/>
            <w:jc w:val="right"/>
          </w:pPr>
        </w:p>
      </w:tc>
    </w:tr>
  </w:tbl>
  <w:p w:rsidR="3308CB83" w:rsidP="3308CB83" w:rsidRDefault="3308CB83" w14:paraId="3DF19FFF" w14:textId="29F5B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0CE" w:rsidRDefault="00D960CE" w14:paraId="37C8AD5A" w14:textId="77777777">
      <w:pPr>
        <w:spacing w:after="0" w:line="240" w:lineRule="auto"/>
      </w:pPr>
      <w:r>
        <w:separator/>
      </w:r>
    </w:p>
  </w:footnote>
  <w:footnote w:type="continuationSeparator" w:id="0">
    <w:p w:rsidR="00D960CE" w:rsidRDefault="00D960CE" w14:paraId="6CB1E7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08CB83" w:rsidTr="5359FA29" w14:paraId="5A8C04EF" w14:textId="77777777">
      <w:trPr>
        <w:trHeight w:val="300"/>
      </w:trPr>
      <w:tc>
        <w:tcPr>
          <w:tcW w:w="3120" w:type="dxa"/>
          <w:tcMar/>
        </w:tcPr>
        <w:p w:rsidR="3308CB83" w:rsidP="3308CB83" w:rsidRDefault="3308CB83" w14:paraId="10582359" w14:textId="4B2D95A6">
          <w:pPr>
            <w:pStyle w:val="Header"/>
            <w:ind w:left="-115"/>
          </w:pPr>
          <w:r w:rsidR="2E462C0C">
            <w:drawing>
              <wp:anchor distT="0" distB="0" distL="114300" distR="114300" simplePos="0" relativeHeight="251659264" behindDoc="1" locked="0" layoutInCell="1" allowOverlap="1" wp14:anchorId="7A349DC5" wp14:editId="4E9EEE9F">
                <wp:simplePos x="0" y="0"/>
                <wp:positionH relativeFrom="column">
                  <wp:posOffset>-885825</wp:posOffset>
                </wp:positionH>
                <wp:positionV relativeFrom="paragraph">
                  <wp:posOffset>-495300</wp:posOffset>
                </wp:positionV>
                <wp:extent cx="6940499" cy="9526132"/>
                <wp:effectExtent l="0" t="0" r="0" b="0"/>
                <wp:wrapNone/>
                <wp:docPr id="1207981494" name="Picture 1" descr="A black background with a black square&#10;&#10;Description automatically generated with medium confidenc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07981494" name="Picture 1" descr="A black background with a black square&#10;&#10;Description automatically generated with medium confidence"/>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a:ext>
                          </a:extLst>
                        </a:blip>
                        <a:srcRect/>
                        <a:stretch>
                          <a:fillRect/>
                        </a:stretch>
                      </pic:blipFill>
                      <pic:spPr bwMode="auto">
                        <a:xfrm rot="0">
                          <a:off x="0" y="0"/>
                          <a:ext cx="6940499" cy="95261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0" w:type="dxa"/>
          <w:tcMar/>
        </w:tcPr>
        <w:p w:rsidR="3308CB83" w:rsidP="3308CB83" w:rsidRDefault="3308CB83" w14:paraId="5B8677EE" w14:textId="20BFD5BD">
          <w:pPr>
            <w:pStyle w:val="Header"/>
            <w:jc w:val="center"/>
          </w:pPr>
        </w:p>
      </w:tc>
      <w:tc>
        <w:tcPr>
          <w:tcW w:w="3120" w:type="dxa"/>
          <w:tcMar/>
        </w:tcPr>
        <w:p w:rsidR="3308CB83" w:rsidP="3308CB83" w:rsidRDefault="3308CB83" w14:paraId="3625662B" w14:textId="5E5234D6">
          <w:pPr>
            <w:pStyle w:val="Header"/>
            <w:ind w:right="-115"/>
            <w:jc w:val="right"/>
          </w:pPr>
        </w:p>
      </w:tc>
    </w:tr>
  </w:tbl>
  <w:p w:rsidR="3308CB83" w:rsidP="3308CB83" w:rsidRDefault="00D960CE" w14:paraId="692008A0" w14:textId="2ED2D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5103"/>
    <w:multiLevelType w:val="hybridMultilevel"/>
    <w:tmpl w:val="83026A0A"/>
    <w:lvl w:ilvl="0" w:tplc="6522463C">
      <w:start w:val="1"/>
      <w:numFmt w:val="bullet"/>
      <w:lvlText w:val=""/>
      <w:lvlJc w:val="left"/>
      <w:pPr>
        <w:ind w:left="720" w:hanging="360"/>
      </w:pPr>
      <w:rPr>
        <w:rFonts w:hint="default" w:ascii="Symbol" w:hAnsi="Symbol"/>
      </w:rPr>
    </w:lvl>
    <w:lvl w:ilvl="1" w:tplc="C9288D08">
      <w:start w:val="1"/>
      <w:numFmt w:val="bullet"/>
      <w:lvlText w:val="o"/>
      <w:lvlJc w:val="left"/>
      <w:pPr>
        <w:ind w:left="1440" w:hanging="360"/>
      </w:pPr>
      <w:rPr>
        <w:rFonts w:hint="default" w:ascii="Courier New" w:hAnsi="Courier New"/>
      </w:rPr>
    </w:lvl>
    <w:lvl w:ilvl="2" w:tplc="D0D29946">
      <w:start w:val="1"/>
      <w:numFmt w:val="bullet"/>
      <w:lvlText w:val=""/>
      <w:lvlJc w:val="left"/>
      <w:pPr>
        <w:ind w:left="2160" w:hanging="360"/>
      </w:pPr>
      <w:rPr>
        <w:rFonts w:hint="default" w:ascii="Wingdings" w:hAnsi="Wingdings"/>
      </w:rPr>
    </w:lvl>
    <w:lvl w:ilvl="3" w:tplc="A1167190">
      <w:start w:val="1"/>
      <w:numFmt w:val="bullet"/>
      <w:lvlText w:val=""/>
      <w:lvlJc w:val="left"/>
      <w:pPr>
        <w:ind w:left="2880" w:hanging="360"/>
      </w:pPr>
      <w:rPr>
        <w:rFonts w:hint="default" w:ascii="Symbol" w:hAnsi="Symbol"/>
      </w:rPr>
    </w:lvl>
    <w:lvl w:ilvl="4" w:tplc="41585544">
      <w:start w:val="1"/>
      <w:numFmt w:val="bullet"/>
      <w:lvlText w:val="o"/>
      <w:lvlJc w:val="left"/>
      <w:pPr>
        <w:ind w:left="3600" w:hanging="360"/>
      </w:pPr>
      <w:rPr>
        <w:rFonts w:hint="default" w:ascii="Courier New" w:hAnsi="Courier New"/>
      </w:rPr>
    </w:lvl>
    <w:lvl w:ilvl="5" w:tplc="A72E1DB2">
      <w:start w:val="1"/>
      <w:numFmt w:val="bullet"/>
      <w:lvlText w:val=""/>
      <w:lvlJc w:val="left"/>
      <w:pPr>
        <w:ind w:left="4320" w:hanging="360"/>
      </w:pPr>
      <w:rPr>
        <w:rFonts w:hint="default" w:ascii="Wingdings" w:hAnsi="Wingdings"/>
      </w:rPr>
    </w:lvl>
    <w:lvl w:ilvl="6" w:tplc="A050B988">
      <w:start w:val="1"/>
      <w:numFmt w:val="bullet"/>
      <w:lvlText w:val=""/>
      <w:lvlJc w:val="left"/>
      <w:pPr>
        <w:ind w:left="5040" w:hanging="360"/>
      </w:pPr>
      <w:rPr>
        <w:rFonts w:hint="default" w:ascii="Symbol" w:hAnsi="Symbol"/>
      </w:rPr>
    </w:lvl>
    <w:lvl w:ilvl="7" w:tplc="1A6AB264">
      <w:start w:val="1"/>
      <w:numFmt w:val="bullet"/>
      <w:lvlText w:val="o"/>
      <w:lvlJc w:val="left"/>
      <w:pPr>
        <w:ind w:left="5760" w:hanging="360"/>
      </w:pPr>
      <w:rPr>
        <w:rFonts w:hint="default" w:ascii="Courier New" w:hAnsi="Courier New"/>
      </w:rPr>
    </w:lvl>
    <w:lvl w:ilvl="8" w:tplc="569AE5BC">
      <w:start w:val="1"/>
      <w:numFmt w:val="bullet"/>
      <w:lvlText w:val=""/>
      <w:lvlJc w:val="left"/>
      <w:pPr>
        <w:ind w:left="6480" w:hanging="360"/>
      </w:pPr>
      <w:rPr>
        <w:rFonts w:hint="default" w:ascii="Wingdings" w:hAnsi="Wingdings"/>
      </w:rPr>
    </w:lvl>
  </w:abstractNum>
  <w:abstractNum w:abstractNumId="1" w15:restartNumberingAfterBreak="0">
    <w:nsid w:val="31B271DF"/>
    <w:multiLevelType w:val="hybridMultilevel"/>
    <w:tmpl w:val="A9721316"/>
    <w:lvl w:ilvl="0" w:tplc="87567E74">
      <w:start w:val="1"/>
      <w:numFmt w:val="bullet"/>
      <w:lvlText w:val=""/>
      <w:lvlJc w:val="left"/>
      <w:pPr>
        <w:ind w:left="720" w:hanging="360"/>
      </w:pPr>
      <w:rPr>
        <w:rFonts w:hint="default" w:ascii="Symbol" w:hAnsi="Symbol"/>
      </w:rPr>
    </w:lvl>
    <w:lvl w:ilvl="1" w:tplc="85349D46">
      <w:start w:val="1"/>
      <w:numFmt w:val="bullet"/>
      <w:lvlText w:val="o"/>
      <w:lvlJc w:val="left"/>
      <w:pPr>
        <w:ind w:left="1440" w:hanging="360"/>
      </w:pPr>
      <w:rPr>
        <w:rFonts w:hint="default" w:ascii="Courier New" w:hAnsi="Courier New"/>
      </w:rPr>
    </w:lvl>
    <w:lvl w:ilvl="2" w:tplc="267472D6">
      <w:start w:val="1"/>
      <w:numFmt w:val="bullet"/>
      <w:lvlText w:val=""/>
      <w:lvlJc w:val="left"/>
      <w:pPr>
        <w:ind w:left="2160" w:hanging="360"/>
      </w:pPr>
      <w:rPr>
        <w:rFonts w:hint="default" w:ascii="Wingdings" w:hAnsi="Wingdings"/>
      </w:rPr>
    </w:lvl>
    <w:lvl w:ilvl="3" w:tplc="013E2276">
      <w:start w:val="1"/>
      <w:numFmt w:val="bullet"/>
      <w:lvlText w:val=""/>
      <w:lvlJc w:val="left"/>
      <w:pPr>
        <w:ind w:left="2880" w:hanging="360"/>
      </w:pPr>
      <w:rPr>
        <w:rFonts w:hint="default" w:ascii="Symbol" w:hAnsi="Symbol"/>
      </w:rPr>
    </w:lvl>
    <w:lvl w:ilvl="4" w:tplc="53FC4890">
      <w:start w:val="1"/>
      <w:numFmt w:val="bullet"/>
      <w:lvlText w:val="o"/>
      <w:lvlJc w:val="left"/>
      <w:pPr>
        <w:ind w:left="3600" w:hanging="360"/>
      </w:pPr>
      <w:rPr>
        <w:rFonts w:hint="default" w:ascii="Courier New" w:hAnsi="Courier New"/>
      </w:rPr>
    </w:lvl>
    <w:lvl w:ilvl="5" w:tplc="4574E850">
      <w:start w:val="1"/>
      <w:numFmt w:val="bullet"/>
      <w:lvlText w:val=""/>
      <w:lvlJc w:val="left"/>
      <w:pPr>
        <w:ind w:left="4320" w:hanging="360"/>
      </w:pPr>
      <w:rPr>
        <w:rFonts w:hint="default" w:ascii="Wingdings" w:hAnsi="Wingdings"/>
      </w:rPr>
    </w:lvl>
    <w:lvl w:ilvl="6" w:tplc="F9EA1B26">
      <w:start w:val="1"/>
      <w:numFmt w:val="bullet"/>
      <w:lvlText w:val=""/>
      <w:lvlJc w:val="left"/>
      <w:pPr>
        <w:ind w:left="5040" w:hanging="360"/>
      </w:pPr>
      <w:rPr>
        <w:rFonts w:hint="default" w:ascii="Symbol" w:hAnsi="Symbol"/>
      </w:rPr>
    </w:lvl>
    <w:lvl w:ilvl="7" w:tplc="C94C0F34">
      <w:start w:val="1"/>
      <w:numFmt w:val="bullet"/>
      <w:lvlText w:val="o"/>
      <w:lvlJc w:val="left"/>
      <w:pPr>
        <w:ind w:left="5760" w:hanging="360"/>
      </w:pPr>
      <w:rPr>
        <w:rFonts w:hint="default" w:ascii="Courier New" w:hAnsi="Courier New"/>
      </w:rPr>
    </w:lvl>
    <w:lvl w:ilvl="8" w:tplc="A13286C0">
      <w:start w:val="1"/>
      <w:numFmt w:val="bullet"/>
      <w:lvlText w:val=""/>
      <w:lvlJc w:val="left"/>
      <w:pPr>
        <w:ind w:left="6480" w:hanging="360"/>
      </w:pPr>
      <w:rPr>
        <w:rFonts w:hint="default" w:ascii="Wingdings" w:hAnsi="Wingdings"/>
      </w:rPr>
    </w:lvl>
  </w:abstractNum>
  <w:abstractNum w:abstractNumId="2" w15:restartNumberingAfterBreak="0">
    <w:nsid w:val="7F46D80B"/>
    <w:multiLevelType w:val="hybridMultilevel"/>
    <w:tmpl w:val="659ED630"/>
    <w:lvl w:ilvl="0" w:tplc="66BE24E0">
      <w:start w:val="1"/>
      <w:numFmt w:val="decimal"/>
      <w:lvlText w:val="%1."/>
      <w:lvlJc w:val="left"/>
      <w:pPr>
        <w:ind w:left="720" w:hanging="360"/>
      </w:pPr>
    </w:lvl>
    <w:lvl w:ilvl="1" w:tplc="0B38B212">
      <w:start w:val="1"/>
      <w:numFmt w:val="lowerLetter"/>
      <w:lvlText w:val="%2."/>
      <w:lvlJc w:val="left"/>
      <w:pPr>
        <w:ind w:left="1440" w:hanging="360"/>
      </w:pPr>
    </w:lvl>
    <w:lvl w:ilvl="2" w:tplc="E90E472A">
      <w:start w:val="1"/>
      <w:numFmt w:val="lowerRoman"/>
      <w:lvlText w:val="%3."/>
      <w:lvlJc w:val="right"/>
      <w:pPr>
        <w:ind w:left="2160" w:hanging="180"/>
      </w:pPr>
    </w:lvl>
    <w:lvl w:ilvl="3" w:tplc="90685830">
      <w:start w:val="1"/>
      <w:numFmt w:val="decimal"/>
      <w:lvlText w:val="%4."/>
      <w:lvlJc w:val="left"/>
      <w:pPr>
        <w:ind w:left="2880" w:hanging="360"/>
      </w:pPr>
    </w:lvl>
    <w:lvl w:ilvl="4" w:tplc="9FC0FEF0">
      <w:start w:val="1"/>
      <w:numFmt w:val="lowerLetter"/>
      <w:lvlText w:val="%5."/>
      <w:lvlJc w:val="left"/>
      <w:pPr>
        <w:ind w:left="3600" w:hanging="360"/>
      </w:pPr>
    </w:lvl>
    <w:lvl w:ilvl="5" w:tplc="0A1637BC">
      <w:start w:val="1"/>
      <w:numFmt w:val="lowerRoman"/>
      <w:lvlText w:val="%6."/>
      <w:lvlJc w:val="right"/>
      <w:pPr>
        <w:ind w:left="4320" w:hanging="180"/>
      </w:pPr>
    </w:lvl>
    <w:lvl w:ilvl="6" w:tplc="8480852C">
      <w:start w:val="1"/>
      <w:numFmt w:val="decimal"/>
      <w:lvlText w:val="%7."/>
      <w:lvlJc w:val="left"/>
      <w:pPr>
        <w:ind w:left="5040" w:hanging="360"/>
      </w:pPr>
    </w:lvl>
    <w:lvl w:ilvl="7" w:tplc="4F500A94">
      <w:start w:val="1"/>
      <w:numFmt w:val="lowerLetter"/>
      <w:lvlText w:val="%8."/>
      <w:lvlJc w:val="left"/>
      <w:pPr>
        <w:ind w:left="5760" w:hanging="360"/>
      </w:pPr>
    </w:lvl>
    <w:lvl w:ilvl="8" w:tplc="33DE1228">
      <w:start w:val="1"/>
      <w:numFmt w:val="lowerRoman"/>
      <w:lvlText w:val="%9."/>
      <w:lvlJc w:val="right"/>
      <w:pPr>
        <w:ind w:left="6480" w:hanging="180"/>
      </w:pPr>
    </w:lvl>
  </w:abstractNum>
  <w:num w:numId="1" w16cid:durableId="1606039488">
    <w:abstractNumId w:val="1"/>
  </w:num>
  <w:num w:numId="2" w16cid:durableId="1690108781">
    <w:abstractNumId w:val="2"/>
  </w:num>
  <w:num w:numId="3" w16cid:durableId="58958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CDA2E5"/>
    <w:rsid w:val="00054926"/>
    <w:rsid w:val="00190F87"/>
    <w:rsid w:val="001A26C1"/>
    <w:rsid w:val="001F1A97"/>
    <w:rsid w:val="002D01BC"/>
    <w:rsid w:val="006F5BFF"/>
    <w:rsid w:val="008457BF"/>
    <w:rsid w:val="00A265A6"/>
    <w:rsid w:val="00BF320C"/>
    <w:rsid w:val="00C20B8F"/>
    <w:rsid w:val="00D960CE"/>
    <w:rsid w:val="00EE7698"/>
    <w:rsid w:val="00F25E92"/>
    <w:rsid w:val="03055946"/>
    <w:rsid w:val="0327A9F7"/>
    <w:rsid w:val="05D28089"/>
    <w:rsid w:val="05D497C9"/>
    <w:rsid w:val="06A794D0"/>
    <w:rsid w:val="0B89DE0A"/>
    <w:rsid w:val="0BFF3093"/>
    <w:rsid w:val="0DAF8C6A"/>
    <w:rsid w:val="0F8C32E6"/>
    <w:rsid w:val="1493D797"/>
    <w:rsid w:val="14A96A5D"/>
    <w:rsid w:val="1B0AB480"/>
    <w:rsid w:val="1CC9196A"/>
    <w:rsid w:val="2004A5C7"/>
    <w:rsid w:val="287ABFD5"/>
    <w:rsid w:val="2C335782"/>
    <w:rsid w:val="2D589A1B"/>
    <w:rsid w:val="2E462C0C"/>
    <w:rsid w:val="2FC47446"/>
    <w:rsid w:val="31B67B3E"/>
    <w:rsid w:val="3308CB83"/>
    <w:rsid w:val="3AECED5B"/>
    <w:rsid w:val="3E7B597E"/>
    <w:rsid w:val="3E98E605"/>
    <w:rsid w:val="3FC9585C"/>
    <w:rsid w:val="43DE6420"/>
    <w:rsid w:val="44577A45"/>
    <w:rsid w:val="44D76538"/>
    <w:rsid w:val="4CFA71CA"/>
    <w:rsid w:val="4EDCDB3A"/>
    <w:rsid w:val="5359FA29"/>
    <w:rsid w:val="559BE382"/>
    <w:rsid w:val="56BD647F"/>
    <w:rsid w:val="58EDAFC0"/>
    <w:rsid w:val="5ACC587A"/>
    <w:rsid w:val="5CEAFB6E"/>
    <w:rsid w:val="5D9166BD"/>
    <w:rsid w:val="5F186E27"/>
    <w:rsid w:val="61CDA2E5"/>
    <w:rsid w:val="61D6AFF1"/>
    <w:rsid w:val="63D7421A"/>
    <w:rsid w:val="63DF0E93"/>
    <w:rsid w:val="6509A661"/>
    <w:rsid w:val="6EEBFDCE"/>
    <w:rsid w:val="72A936EA"/>
    <w:rsid w:val="78AFD12A"/>
    <w:rsid w:val="7EF98BCD"/>
    <w:rsid w:val="7F7FE30A"/>
    <w:rsid w:val="7FA8A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DA2E5"/>
  <w15:chartTrackingRefBased/>
  <w15:docId w15:val="{09F9B12D-37CD-44DD-9A5C-AD11FA3B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308CB83"/>
    <w:pPr>
      <w:ind w:left="720"/>
      <w:contextualSpacing/>
    </w:pPr>
  </w:style>
  <w:style w:type="paragraph" w:styleId="Header">
    <w:name w:val="header"/>
    <w:basedOn w:val="Normal"/>
    <w:uiPriority w:val="99"/>
    <w:unhideWhenUsed/>
    <w:rsid w:val="3308CB83"/>
    <w:pPr>
      <w:tabs>
        <w:tab w:val="center" w:pos="4680"/>
        <w:tab w:val="right" w:pos="9360"/>
      </w:tabs>
      <w:spacing w:after="0" w:line="240" w:lineRule="auto"/>
    </w:pPr>
  </w:style>
  <w:style w:type="paragraph" w:styleId="Footer">
    <w:name w:val="footer"/>
    <w:basedOn w:val="Normal"/>
    <w:uiPriority w:val="99"/>
    <w:unhideWhenUsed/>
    <w:rsid w:val="3308CB8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8457BF"/>
    <w:rPr>
      <w:color w:val="467886" w:themeColor="hyperlink"/>
      <w:u w:val="single"/>
    </w:rPr>
  </w:style>
  <w:style w:type="character" w:styleId="UnresolvedMention">
    <w:name w:val="Unresolved Mention"/>
    <w:basedOn w:val="DefaultParagraphFont"/>
    <w:uiPriority w:val="99"/>
    <w:semiHidden/>
    <w:unhideWhenUsed/>
    <w:rsid w:val="00845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studentaffairsofficer.dgph@mcgill.ca" TargetMode="External" Id="R3957f6015ca5493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FD9083E59A7944830AAEE30E363E82" ma:contentTypeVersion="11" ma:contentTypeDescription="Create a new document." ma:contentTypeScope="" ma:versionID="1e406b1b9aa517dcd0bae82494661b37">
  <xsd:schema xmlns:xsd="http://www.w3.org/2001/XMLSchema" xmlns:xs="http://www.w3.org/2001/XMLSchema" xmlns:p="http://schemas.microsoft.com/office/2006/metadata/properties" xmlns:ns2="79cabbbd-c9e9-4fa7-80f1-946d83b8198a" xmlns:ns3="f3a847f4-3d65-4509-91c4-700c4bc8f85e" targetNamespace="http://schemas.microsoft.com/office/2006/metadata/properties" ma:root="true" ma:fieldsID="e6d96cfbdc9b68a21702561677253605" ns2:_="" ns3:_="">
    <xsd:import namespace="79cabbbd-c9e9-4fa7-80f1-946d83b8198a"/>
    <xsd:import namespace="f3a847f4-3d65-4509-91c4-700c4bc8f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abbbd-c9e9-4fa7-80f1-946d83b81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aaf764-73f0-4b4c-b8e1-b7d465e080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847f4-3d65-4509-91c4-700c4bc8f8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dac909-2d41-4ad6-91b8-1ec1444a289e}" ma:internalName="TaxCatchAll" ma:showField="CatchAllData" ma:web="f3a847f4-3d65-4509-91c4-700c4bc8f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cabbbd-c9e9-4fa7-80f1-946d83b8198a">
      <Terms xmlns="http://schemas.microsoft.com/office/infopath/2007/PartnerControls"/>
    </lcf76f155ced4ddcb4097134ff3c332f>
    <TaxCatchAll xmlns="f3a847f4-3d65-4509-91c4-700c4bc8f8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4418F-F3B6-43DB-96B7-137BB1CF77D2}"/>
</file>

<file path=customXml/itemProps2.xml><?xml version="1.0" encoding="utf-8"?>
<ds:datastoreItem xmlns:ds="http://schemas.openxmlformats.org/officeDocument/2006/customXml" ds:itemID="{4304578C-2C8E-46CF-A7F4-747EADDEC79D}">
  <ds:schemaRefs>
    <ds:schemaRef ds:uri="http://schemas.microsoft.com/office/2006/metadata/properties"/>
    <ds:schemaRef ds:uri="http://schemas.microsoft.com/office/infopath/2007/PartnerControls"/>
    <ds:schemaRef ds:uri="79cabbbd-c9e9-4fa7-80f1-946d83b8198a"/>
    <ds:schemaRef ds:uri="f3a847f4-3d65-4509-91c4-700c4bc8f85e"/>
  </ds:schemaRefs>
</ds:datastoreItem>
</file>

<file path=customXml/itemProps3.xml><?xml version="1.0" encoding="utf-8"?>
<ds:datastoreItem xmlns:ds="http://schemas.openxmlformats.org/officeDocument/2006/customXml" ds:itemID="{B2FC526C-85E6-4710-A278-6033976E93A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Enoch Leung, Mr</dc:creator>
  <keywords/>
  <dc:description/>
  <lastModifiedBy>Enoch Leung, Mr</lastModifiedBy>
  <revision>15</revision>
  <dcterms:created xsi:type="dcterms:W3CDTF">2025-04-04T19:24:00.0000000Z</dcterms:created>
  <dcterms:modified xsi:type="dcterms:W3CDTF">2025-10-31T15:16:32.6224375Z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0x0101003BFD9083E59A7944830AAEE30E363E82</vt:lpwstr>
  </property>
  <property fmtid="{D5CDD505-2E9C-101B-9397-08002B2CF9AE}" pid="3" name="MediaServiceImageTags">
    <vt:lpwstr/>
  </property>
</Properties>
</file>