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714E5" w14:textId="77777777" w:rsidR="00831078" w:rsidRPr="00677C5B" w:rsidRDefault="00677C5B" w:rsidP="00677C5B">
      <w:pPr>
        <w:spacing w:after="120" w:line="240" w:lineRule="auto"/>
        <w:contextualSpacing/>
        <w:jc w:val="center"/>
        <w:rPr>
          <w:lang w:val="en-CA"/>
        </w:rPr>
      </w:pPr>
      <w:r w:rsidRPr="00677C5B">
        <w:rPr>
          <w:lang w:val="en-CA"/>
        </w:rPr>
        <w:t>IN MEMORIAM</w:t>
      </w:r>
    </w:p>
    <w:p w14:paraId="5D09539B" w14:textId="4888526F" w:rsidR="00677C5B" w:rsidRPr="001E07DE" w:rsidRDefault="001E07DE" w:rsidP="00677C5B">
      <w:pPr>
        <w:spacing w:after="120" w:line="240" w:lineRule="auto"/>
        <w:contextualSpacing/>
        <w:jc w:val="center"/>
      </w:pPr>
      <w:r w:rsidRPr="001E07DE">
        <w:t>Professeur émérite</w:t>
      </w:r>
      <w:r w:rsidR="00677C5B" w:rsidRPr="001E07DE">
        <w:t xml:space="preserve"> Gilles Thériault, </w:t>
      </w:r>
      <w:r w:rsidR="00556E94" w:rsidRPr="001E07DE">
        <w:t xml:space="preserve">MD, </w:t>
      </w:r>
      <w:proofErr w:type="spellStart"/>
      <w:r w:rsidR="00556E94" w:rsidRPr="001E07DE">
        <w:t>DSc</w:t>
      </w:r>
      <w:proofErr w:type="spellEnd"/>
      <w:r w:rsidR="00556E94" w:rsidRPr="001E07DE">
        <w:t xml:space="preserve">, </w:t>
      </w:r>
    </w:p>
    <w:p w14:paraId="49D946E9" w14:textId="77777777" w:rsidR="00677C5B" w:rsidRDefault="00677C5B" w:rsidP="00677C5B">
      <w:pPr>
        <w:spacing w:after="120" w:line="240" w:lineRule="auto"/>
        <w:contextualSpacing/>
        <w:jc w:val="center"/>
        <w:rPr>
          <w:lang w:val="en-CA"/>
        </w:rPr>
      </w:pPr>
      <w:r>
        <w:rPr>
          <w:lang w:val="en-CA"/>
        </w:rPr>
        <w:t>1941 – 2020</w:t>
      </w:r>
    </w:p>
    <w:p w14:paraId="2F823E2C" w14:textId="77777777" w:rsidR="00677C5B" w:rsidRDefault="00677C5B" w:rsidP="00677C5B">
      <w:pPr>
        <w:spacing w:after="120" w:line="240" w:lineRule="auto"/>
        <w:rPr>
          <w:lang w:val="en-CA"/>
        </w:rPr>
      </w:pPr>
    </w:p>
    <w:p w14:paraId="30CF5380" w14:textId="0FBC580F" w:rsidR="001E07DE" w:rsidRDefault="00FA436B" w:rsidP="00677C5B">
      <w:pPr>
        <w:spacing w:after="120" w:line="240" w:lineRule="auto"/>
      </w:pPr>
      <w:r w:rsidRPr="001E07DE">
        <w:t xml:space="preserve">Gilles Thériault </w:t>
      </w:r>
      <w:r w:rsidR="001E07DE" w:rsidRPr="001E07DE">
        <w:t xml:space="preserve">est un médecin et épidémiologiste de réputation internationale pour ses travaux de recherche sur les cancers </w:t>
      </w:r>
      <w:r w:rsidR="001E07DE">
        <w:t>liés à des contaminants chimiques en milieux de travail</w:t>
      </w:r>
      <w:r w:rsidR="001E07DE" w:rsidRPr="001E07DE">
        <w:t>.</w:t>
      </w:r>
      <w:r w:rsidR="001E07DE">
        <w:t xml:space="preserve"> Diplômé de l’Université Laval à Québec, il s’est tout de suite intéressé à la santé au travail en poursuivant des études doctorales à l’Université Harvard aux États-Unis. Ses premiers travaux sur la santé pulmonaire des travailleurs de l’extraction du granit ont pavé la voie à une brillante carrière qui a cont</w:t>
      </w:r>
      <w:r w:rsidR="00A95616">
        <w:t>ribué à changer le visage des mesures sociales visant à protéger les travailleurs à travers le monde.</w:t>
      </w:r>
    </w:p>
    <w:p w14:paraId="15312370" w14:textId="630FE994" w:rsidR="001E07DE" w:rsidRDefault="00A95616" w:rsidP="00677C5B">
      <w:pPr>
        <w:spacing w:after="120" w:line="240" w:lineRule="auto"/>
      </w:pPr>
      <w:r>
        <w:t>La liste des problèmes de santé au travail sur lesquels Gilles s’est penché est longue et éclectique et quelques-uns retiennent l’attention par leur caractère inédit comme le cancer de la vessie et du poumon en lien avec l’exposition aux hydrocarbures aromatiques polycycliques et le cancer du foie avec le polychlorure de vinyle. Il a aussi participé et encouragé la surveillance de la santé des familles vivant à proximité de site</w:t>
      </w:r>
      <w:r w:rsidR="007F1805">
        <w:t>s</w:t>
      </w:r>
      <w:r>
        <w:t xml:space="preserve"> industriels comme les mines, les fonderies et les raffineries de pétrole. </w:t>
      </w:r>
      <w:r w:rsidR="00090066">
        <w:t>On lui doit également l’initiative de collaborations internationales pour l’étude des effets sur la santé des champs électromagnétiques dégagés par les lignes à haute tension dans les zones habitées.</w:t>
      </w:r>
    </w:p>
    <w:p w14:paraId="478AF27E" w14:textId="7480B598" w:rsidR="00A95616" w:rsidRPr="001E07DE" w:rsidRDefault="00090066" w:rsidP="00677C5B">
      <w:pPr>
        <w:spacing w:after="120" w:line="240" w:lineRule="auto"/>
      </w:pPr>
      <w:r>
        <w:t xml:space="preserve">Gilles Thériault était un communicateur qui ne se satisfaisait pas de publier ses travaux de recherche dans les revues médicales prestigieuses. Il a toujours eu à cœur d’expliquer en personne ses découvertes aux travailleurs, aux gestionnaires et au législateur en suscitant lui-même les occasions pour le faire. En cela, il était un fin négociateur, faisant valoir pour ses différents auditoires, le bienfondé d’une information transparente. Ses nombreux talents lui ont valu de diriger l’École de santé au travail de l’Université McGill et de devenir Directeur du département d’épidémiologie, </w:t>
      </w:r>
      <w:proofErr w:type="spellStart"/>
      <w:r>
        <w:t>biostatistiques</w:t>
      </w:r>
      <w:proofErr w:type="spellEnd"/>
      <w:r>
        <w:t xml:space="preserve"> et de santé au travail de 1996 à 2001. Il a contribué à former plusieurs générations de chercheurs et de praticiens dans le domaine de la santé au travail, toujours à l’affut de moyens novateurs pour recruter </w:t>
      </w:r>
      <w:r w:rsidR="00C74727">
        <w:t>et former la relève. Il a été à l’initiative du premier programme au Canada de maîtrise entièrement en mode de formation à distance en santé au travail</w:t>
      </w:r>
      <w:r w:rsidR="007F1805">
        <w:t>,</w:t>
      </w:r>
      <w:r w:rsidR="00C74727">
        <w:t xml:space="preserve"> et ce, une dizaine d’années avant l’avènement d’Internet.</w:t>
      </w:r>
    </w:p>
    <w:p w14:paraId="423117BE" w14:textId="24BC4F0E" w:rsidR="00090066" w:rsidRPr="00090066" w:rsidRDefault="00C74727" w:rsidP="00677C5B">
      <w:pPr>
        <w:spacing w:after="120" w:line="240" w:lineRule="auto"/>
      </w:pPr>
      <w:r>
        <w:t xml:space="preserve">Gilles Thériault était un homme modeste, accessible et apprécié par son entourage. Il a reçu en 2011 les honneurs de l’Université McGill pour </w:t>
      </w:r>
      <w:r w:rsidR="00CB1F6E">
        <w:t>l’</w:t>
      </w:r>
      <w:r>
        <w:t xml:space="preserve">excellence </w:t>
      </w:r>
      <w:r w:rsidR="00CB1F6E">
        <w:t>de son</w:t>
      </w:r>
      <w:r>
        <w:t xml:space="preserve"> enseignement. L’Association canadienne de médecine du travail et environnementale le récompensait en 2008 pour sa contribution de carrière exceptionnelle. </w:t>
      </w:r>
      <w:bookmarkStart w:id="0" w:name="_GoBack"/>
      <w:bookmarkEnd w:id="0"/>
    </w:p>
    <w:p w14:paraId="58534DDF" w14:textId="37160AB4" w:rsidR="00C74727" w:rsidRDefault="00C74727" w:rsidP="00677C5B">
      <w:pPr>
        <w:spacing w:after="120" w:line="240" w:lineRule="auto"/>
      </w:pPr>
      <w:r w:rsidRPr="00C74727">
        <w:t>Au nom de ses collègu</w:t>
      </w:r>
      <w:r>
        <w:t xml:space="preserve">es, étudiants et collaborateurs </w:t>
      </w:r>
      <w:r w:rsidRPr="00C74727">
        <w:t>présent</w:t>
      </w:r>
      <w:r w:rsidR="007F1805">
        <w:t>s</w:t>
      </w:r>
      <w:r w:rsidRPr="00C74727">
        <w:t xml:space="preserve"> et passé</w:t>
      </w:r>
      <w:r w:rsidR="007F1805">
        <w:t>s</w:t>
      </w:r>
      <w:r>
        <w:t xml:space="preserve"> à travers le monde</w:t>
      </w:r>
      <w:r w:rsidRPr="00C74727">
        <w:t xml:space="preserve">, </w:t>
      </w:r>
      <w:r>
        <w:t xml:space="preserve">ainsi que des travailleurs qui </w:t>
      </w:r>
      <w:r w:rsidR="00250A29">
        <w:t>bénéficient dans l’anonymat de ses travaux de recherche, nous te disons merci</w:t>
      </w:r>
      <w:r w:rsidR="007F1805">
        <w:t>,</w:t>
      </w:r>
      <w:r w:rsidR="00250A29">
        <w:t xml:space="preserve"> Gilles. Ton talent et ta ténacité exemplaires ont tracé des sillons qui nous incombent de cultiver pour poursuivre l’œuvre </w:t>
      </w:r>
      <w:r w:rsidR="00CB1F6E">
        <w:t>de l’</w:t>
      </w:r>
      <w:r w:rsidR="00250A29">
        <w:t xml:space="preserve">amélioration de la santé au travail. </w:t>
      </w:r>
    </w:p>
    <w:p w14:paraId="05BFC83E" w14:textId="77777777" w:rsidR="00250A29" w:rsidRPr="00C74727" w:rsidRDefault="00250A29" w:rsidP="00677C5B">
      <w:pPr>
        <w:spacing w:after="120" w:line="240" w:lineRule="auto"/>
      </w:pPr>
    </w:p>
    <w:p w14:paraId="5F626B21" w14:textId="422D60A6" w:rsidR="007964A2" w:rsidRPr="00D671C4" w:rsidRDefault="007964A2" w:rsidP="007964A2">
      <w:pPr>
        <w:spacing w:after="0" w:line="240" w:lineRule="auto"/>
      </w:pPr>
      <w:r w:rsidRPr="00D671C4">
        <w:t>Michel Rossignol, MD</w:t>
      </w:r>
    </w:p>
    <w:p w14:paraId="61E192F3" w14:textId="383ADF0C" w:rsidR="007964A2" w:rsidRPr="00D671C4" w:rsidRDefault="007964A2" w:rsidP="007964A2">
      <w:pPr>
        <w:spacing w:after="0" w:line="240" w:lineRule="auto"/>
      </w:pPr>
      <w:proofErr w:type="spellStart"/>
      <w:r w:rsidRPr="00D671C4">
        <w:t>Associate-Professor</w:t>
      </w:r>
      <w:proofErr w:type="spellEnd"/>
    </w:p>
    <w:p w14:paraId="458BA1C8" w14:textId="18CA4801" w:rsidR="007964A2" w:rsidRPr="00D671C4" w:rsidRDefault="007964A2" w:rsidP="007964A2">
      <w:pPr>
        <w:spacing w:after="0" w:line="240" w:lineRule="auto"/>
      </w:pPr>
    </w:p>
    <w:p w14:paraId="233919BE" w14:textId="2B70233D" w:rsidR="007964A2" w:rsidRPr="00D671C4" w:rsidRDefault="007964A2" w:rsidP="007964A2">
      <w:pPr>
        <w:spacing w:after="0" w:line="240" w:lineRule="auto"/>
      </w:pPr>
      <w:r w:rsidRPr="00D671C4">
        <w:t>Gilles Paradis, MD</w:t>
      </w:r>
    </w:p>
    <w:p w14:paraId="0804A545" w14:textId="0D6BF7EB" w:rsidR="007964A2" w:rsidRPr="00677C5B" w:rsidRDefault="007964A2" w:rsidP="007964A2">
      <w:pPr>
        <w:spacing w:after="0" w:line="240" w:lineRule="auto"/>
        <w:rPr>
          <w:lang w:val="en-CA"/>
        </w:rPr>
      </w:pPr>
      <w:proofErr w:type="spellStart"/>
      <w:r>
        <w:rPr>
          <w:lang w:val="en-CA"/>
        </w:rPr>
        <w:t>Strathcona</w:t>
      </w:r>
      <w:proofErr w:type="spellEnd"/>
      <w:r>
        <w:rPr>
          <w:lang w:val="en-CA"/>
        </w:rPr>
        <w:t xml:space="preserve"> Professor</w:t>
      </w:r>
    </w:p>
    <w:sectPr w:rsidR="007964A2" w:rsidRPr="00677C5B" w:rsidSect="00267DB4">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61796" w14:textId="77777777" w:rsidR="00313E7E" w:rsidRDefault="00313E7E" w:rsidP="007F1805">
      <w:pPr>
        <w:spacing w:after="0" w:line="240" w:lineRule="auto"/>
      </w:pPr>
      <w:r>
        <w:separator/>
      </w:r>
    </w:p>
  </w:endnote>
  <w:endnote w:type="continuationSeparator" w:id="0">
    <w:p w14:paraId="50D90996" w14:textId="77777777" w:rsidR="00313E7E" w:rsidRDefault="00313E7E" w:rsidP="007F1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01C62" w14:textId="77777777" w:rsidR="007F1805" w:rsidRDefault="007F180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42461" w14:textId="77777777" w:rsidR="007F1805" w:rsidRDefault="007F180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24995" w14:textId="77777777" w:rsidR="007F1805" w:rsidRDefault="007F180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79BB1" w14:textId="77777777" w:rsidR="00313E7E" w:rsidRDefault="00313E7E" w:rsidP="007F1805">
      <w:pPr>
        <w:spacing w:after="0" w:line="240" w:lineRule="auto"/>
      </w:pPr>
      <w:r>
        <w:separator/>
      </w:r>
    </w:p>
  </w:footnote>
  <w:footnote w:type="continuationSeparator" w:id="0">
    <w:p w14:paraId="6D0E527C" w14:textId="77777777" w:rsidR="00313E7E" w:rsidRDefault="00313E7E" w:rsidP="007F18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9322D" w14:textId="77777777" w:rsidR="007F1805" w:rsidRDefault="007F180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1ADCA" w14:textId="77777777" w:rsidR="007F1805" w:rsidRDefault="007F180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1188A" w14:textId="77777777" w:rsidR="007F1805" w:rsidRDefault="007F180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C5B"/>
    <w:rsid w:val="00090066"/>
    <w:rsid w:val="0017666C"/>
    <w:rsid w:val="00197610"/>
    <w:rsid w:val="001E0513"/>
    <w:rsid w:val="001E07DE"/>
    <w:rsid w:val="00250A29"/>
    <w:rsid w:val="00267DB4"/>
    <w:rsid w:val="0029597A"/>
    <w:rsid w:val="002D3327"/>
    <w:rsid w:val="002E7CC4"/>
    <w:rsid w:val="00313E7E"/>
    <w:rsid w:val="004C0D2F"/>
    <w:rsid w:val="00556E94"/>
    <w:rsid w:val="005676F8"/>
    <w:rsid w:val="00677C5B"/>
    <w:rsid w:val="00734BD3"/>
    <w:rsid w:val="007964A2"/>
    <w:rsid w:val="007E73A4"/>
    <w:rsid w:val="007F1805"/>
    <w:rsid w:val="00831078"/>
    <w:rsid w:val="00933FC0"/>
    <w:rsid w:val="00A95616"/>
    <w:rsid w:val="00AD49C9"/>
    <w:rsid w:val="00B8291E"/>
    <w:rsid w:val="00BF2BF3"/>
    <w:rsid w:val="00C74727"/>
    <w:rsid w:val="00CB1F6E"/>
    <w:rsid w:val="00CB3AE7"/>
    <w:rsid w:val="00D11E8F"/>
    <w:rsid w:val="00D360C0"/>
    <w:rsid w:val="00D60D38"/>
    <w:rsid w:val="00D671C4"/>
    <w:rsid w:val="00DF31E9"/>
    <w:rsid w:val="00E41FB5"/>
    <w:rsid w:val="00EB6E33"/>
    <w:rsid w:val="00EC1124"/>
    <w:rsid w:val="00F03EDD"/>
    <w:rsid w:val="00F16DDC"/>
    <w:rsid w:val="00F96830"/>
    <w:rsid w:val="00FA4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FF595"/>
  <w15:docId w15:val="{3365D29A-78EE-43D9-856D-A463AEC3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DB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6E9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6E94"/>
    <w:rPr>
      <w:rFonts w:ascii="Segoe UI" w:hAnsi="Segoe UI" w:cs="Segoe UI"/>
      <w:sz w:val="18"/>
      <w:szCs w:val="18"/>
    </w:rPr>
  </w:style>
  <w:style w:type="paragraph" w:styleId="En-tte">
    <w:name w:val="header"/>
    <w:basedOn w:val="Normal"/>
    <w:link w:val="En-tteCar"/>
    <w:uiPriority w:val="99"/>
    <w:unhideWhenUsed/>
    <w:rsid w:val="007F1805"/>
    <w:pPr>
      <w:tabs>
        <w:tab w:val="center" w:pos="4320"/>
        <w:tab w:val="right" w:pos="8640"/>
      </w:tabs>
      <w:spacing w:after="0" w:line="240" w:lineRule="auto"/>
    </w:pPr>
  </w:style>
  <w:style w:type="character" w:customStyle="1" w:styleId="En-tteCar">
    <w:name w:val="En-tête Car"/>
    <w:basedOn w:val="Policepardfaut"/>
    <w:link w:val="En-tte"/>
    <w:uiPriority w:val="99"/>
    <w:rsid w:val="007F1805"/>
  </w:style>
  <w:style w:type="paragraph" w:styleId="Pieddepage">
    <w:name w:val="footer"/>
    <w:basedOn w:val="Normal"/>
    <w:link w:val="PieddepageCar"/>
    <w:uiPriority w:val="99"/>
    <w:unhideWhenUsed/>
    <w:rsid w:val="007F180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F1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488</Words>
  <Characters>2688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Tribunal administratif du travail</Company>
  <LinksUpToDate>false</LinksUpToDate>
  <CharactersWithSpaces>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rosm</dc:creator>
  <cp:lastModifiedBy>rosm</cp:lastModifiedBy>
  <cp:revision>5</cp:revision>
  <dcterms:created xsi:type="dcterms:W3CDTF">2020-12-09T12:56:00Z</dcterms:created>
  <dcterms:modified xsi:type="dcterms:W3CDTF">2020-12-09T13:46:00Z</dcterms:modified>
</cp:coreProperties>
</file>