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78" w:rsidRDefault="006C566B" w:rsidP="006C566B">
      <w:pPr>
        <w:pStyle w:val="Title"/>
        <w:rPr>
          <w:lang w:val="en-US"/>
        </w:rPr>
      </w:pPr>
      <w:r>
        <w:rPr>
          <w:lang w:val="en-US"/>
        </w:rPr>
        <w:t xml:space="preserve">Sustainable </w:t>
      </w:r>
      <w:r w:rsidR="00683536">
        <w:rPr>
          <w:lang w:val="en-US"/>
        </w:rPr>
        <w:t>L</w:t>
      </w:r>
      <w:r>
        <w:rPr>
          <w:lang w:val="en-US"/>
        </w:rPr>
        <w:t xml:space="preserve">abs </w:t>
      </w:r>
      <w:r w:rsidR="00683536">
        <w:rPr>
          <w:lang w:val="en-US"/>
        </w:rPr>
        <w:t>Working Group</w:t>
      </w:r>
    </w:p>
    <w:p w:rsidR="006C566B" w:rsidRDefault="00C626A8" w:rsidP="005A230C">
      <w:pPr>
        <w:pStyle w:val="Subtitle"/>
        <w:rPr>
          <w:lang w:val="en-US"/>
        </w:rPr>
      </w:pPr>
      <w:r>
        <w:rPr>
          <w:lang w:val="en-US"/>
        </w:rPr>
        <w:t>March 31</w:t>
      </w:r>
      <w:r w:rsidR="00C556CF">
        <w:rPr>
          <w:lang w:val="en-US"/>
        </w:rPr>
        <w:t>, 2016</w:t>
      </w:r>
      <w:r w:rsidR="006C566B">
        <w:rPr>
          <w:lang w:val="en-US"/>
        </w:rPr>
        <w:t xml:space="preserve"> </w:t>
      </w:r>
      <w:r w:rsidR="006C566B" w:rsidRPr="0082246C">
        <w:rPr>
          <w:lang w:val="en-US"/>
        </w:rPr>
        <w:t>2:</w:t>
      </w:r>
      <w:r w:rsidR="0045332E" w:rsidRPr="0082246C">
        <w:rPr>
          <w:lang w:val="en-US"/>
        </w:rPr>
        <w:t>0</w:t>
      </w:r>
      <w:r w:rsidR="006C566B" w:rsidRPr="0082246C">
        <w:rPr>
          <w:lang w:val="en-US"/>
        </w:rPr>
        <w:t>0-</w:t>
      </w:r>
      <w:r w:rsidR="00D664C8">
        <w:rPr>
          <w:lang w:val="en-US"/>
        </w:rPr>
        <w:t>3</w:t>
      </w:r>
      <w:r w:rsidR="00F46B0A">
        <w:rPr>
          <w:lang w:val="en-US"/>
        </w:rPr>
        <w:t>:</w:t>
      </w:r>
      <w:r w:rsidR="00D664C8">
        <w:rPr>
          <w:lang w:val="en-US"/>
        </w:rPr>
        <w:t>3</w:t>
      </w:r>
      <w:r w:rsidR="006C566B" w:rsidRPr="0082246C">
        <w:rPr>
          <w:lang w:val="en-US"/>
        </w:rPr>
        <w:t>0 pm</w:t>
      </w:r>
      <w:r w:rsidR="00601457" w:rsidRPr="0082246C">
        <w:rPr>
          <w:lang w:val="en-US"/>
        </w:rPr>
        <w:t>,</w:t>
      </w:r>
      <w:r w:rsidR="00601457">
        <w:rPr>
          <w:lang w:val="en-US"/>
        </w:rPr>
        <w:t xml:space="preserve"> </w:t>
      </w:r>
      <w:r w:rsidR="004527E1">
        <w:rPr>
          <w:lang w:val="en-US"/>
        </w:rPr>
        <w:t>3610 McTavish</w:t>
      </w:r>
      <w:r w:rsidR="004335D6">
        <w:rPr>
          <w:lang w:val="en-US"/>
        </w:rPr>
        <w:t xml:space="preserve">, Suite </w:t>
      </w:r>
      <w:r w:rsidR="004527E1">
        <w:rPr>
          <w:lang w:val="en-US"/>
        </w:rPr>
        <w:t>430</w:t>
      </w:r>
    </w:p>
    <w:p w:rsidR="006C566B" w:rsidRDefault="00272F25" w:rsidP="00DC2AC8">
      <w:pPr>
        <w:pStyle w:val="Heading1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619DC" wp14:editId="4AFAD288">
                <wp:simplePos x="0" y="0"/>
                <wp:positionH relativeFrom="margin">
                  <wp:posOffset>4723979</wp:posOffset>
                </wp:positionH>
                <wp:positionV relativeFrom="paragraph">
                  <wp:posOffset>86575</wp:posOffset>
                </wp:positionV>
                <wp:extent cx="1562735" cy="2136775"/>
                <wp:effectExtent l="0" t="0" r="1841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8C" w:rsidRPr="00AB184E" w:rsidRDefault="003C3B8C" w:rsidP="003C3B8C">
                            <w:pPr>
                              <w:pStyle w:val="Heading2"/>
                              <w:rPr>
                                <w:sz w:val="24"/>
                              </w:rPr>
                            </w:pPr>
                            <w:r w:rsidRPr="00AB184E">
                              <w:rPr>
                                <w:sz w:val="24"/>
                              </w:rPr>
                              <w:t>Calendar of meetings 2015-2016</w:t>
                            </w:r>
                          </w:p>
                          <w:p w:rsidR="003C3B8C" w:rsidRPr="00AB184E" w:rsidRDefault="003C3B8C" w:rsidP="003C3B8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 w:rsidRPr="00AB184E">
                              <w:rPr>
                                <w:sz w:val="18"/>
                              </w:rPr>
                              <w:t>September 3, 2015</w:t>
                            </w:r>
                          </w:p>
                          <w:p w:rsidR="003C3B8C" w:rsidRPr="00AB184E" w:rsidRDefault="003C3B8C" w:rsidP="003C3B8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 w:rsidRPr="00AB184E">
                              <w:rPr>
                                <w:sz w:val="18"/>
                              </w:rPr>
                              <w:t>October 15, 2015</w:t>
                            </w:r>
                          </w:p>
                          <w:p w:rsidR="003C3B8C" w:rsidRPr="00AB184E" w:rsidRDefault="003C3B8C" w:rsidP="003C3B8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 w:rsidRPr="00AB184E">
                              <w:rPr>
                                <w:sz w:val="18"/>
                              </w:rPr>
                              <w:t>November 26, 2015</w:t>
                            </w:r>
                          </w:p>
                          <w:p w:rsidR="003C3B8C" w:rsidRPr="00AB184E" w:rsidRDefault="003C3B8C" w:rsidP="003C3B8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 w:rsidRPr="00AB184E">
                              <w:rPr>
                                <w:sz w:val="18"/>
                              </w:rPr>
                              <w:t>January 7, 2016</w:t>
                            </w:r>
                          </w:p>
                          <w:p w:rsidR="003C3B8C" w:rsidRPr="00AB184E" w:rsidRDefault="003C3B8C" w:rsidP="003C3B8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 w:rsidRPr="00AB184E">
                              <w:rPr>
                                <w:sz w:val="18"/>
                              </w:rPr>
                              <w:t>February 18, 2016</w:t>
                            </w:r>
                          </w:p>
                          <w:p w:rsidR="003C3B8C" w:rsidRPr="00AB184E" w:rsidRDefault="003C3B8C" w:rsidP="003C3B8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 w:rsidRPr="00AB184E">
                              <w:rPr>
                                <w:sz w:val="18"/>
                              </w:rPr>
                              <w:t>March 31, 2016</w:t>
                            </w:r>
                          </w:p>
                          <w:p w:rsidR="003C3B8C" w:rsidRPr="00AB184E" w:rsidRDefault="003C3B8C" w:rsidP="003C3B8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 w:rsidRPr="00AB184E">
                              <w:rPr>
                                <w:sz w:val="18"/>
                              </w:rPr>
                              <w:t>May 12, 2016</w:t>
                            </w:r>
                          </w:p>
                          <w:p w:rsidR="003C3B8C" w:rsidRPr="00AB184E" w:rsidRDefault="003C3B8C" w:rsidP="003C3B8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 w:rsidRPr="00AB184E">
                              <w:rPr>
                                <w:sz w:val="18"/>
                              </w:rPr>
                              <w:t>June</w:t>
                            </w:r>
                            <w:r w:rsidR="008F6CE8">
                              <w:rPr>
                                <w:sz w:val="18"/>
                              </w:rPr>
                              <w:t xml:space="preserve"> 16</w:t>
                            </w:r>
                            <w:r w:rsidRPr="00AB184E">
                              <w:rPr>
                                <w:sz w:val="18"/>
                              </w:rPr>
                              <w:t xml:space="preserve"> </w:t>
                            </w:r>
                            <w:r w:rsidRPr="008F6CE8">
                              <w:rPr>
                                <w:strike/>
                                <w:sz w:val="18"/>
                                <w:highlight w:val="yellow"/>
                              </w:rPr>
                              <w:t>23</w:t>
                            </w:r>
                            <w:r w:rsidRPr="00AB184E">
                              <w:rPr>
                                <w:sz w:val="18"/>
                              </w:rPr>
                              <w:t>, 2016</w:t>
                            </w:r>
                          </w:p>
                          <w:p w:rsidR="003C3B8C" w:rsidRDefault="003C3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619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1.95pt;margin-top:6.8pt;width:123.05pt;height:1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" fillcolor="white [3201]" strokeweight=".5pt">
                <v:textbox>
                  <w:txbxContent>
                    <w:p w:rsidR="003C3B8C" w:rsidRPr="00AB184E" w:rsidRDefault="003C3B8C" w:rsidP="003C3B8C">
                      <w:pPr>
                        <w:pStyle w:val="Heading2"/>
                        <w:rPr>
                          <w:sz w:val="24"/>
                        </w:rPr>
                      </w:pPr>
                      <w:r w:rsidRPr="00AB184E">
                        <w:rPr>
                          <w:sz w:val="24"/>
                        </w:rPr>
                        <w:t>Calendar of meetings 2015-2016</w:t>
                      </w:r>
                    </w:p>
                    <w:p w:rsidR="003C3B8C" w:rsidRPr="00AB184E" w:rsidRDefault="003C3B8C" w:rsidP="003C3B8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8"/>
                        </w:rPr>
                      </w:pPr>
                      <w:r w:rsidRPr="00AB184E">
                        <w:rPr>
                          <w:sz w:val="18"/>
                        </w:rPr>
                        <w:t>September 3, 2015</w:t>
                      </w:r>
                    </w:p>
                    <w:p w:rsidR="003C3B8C" w:rsidRPr="00AB184E" w:rsidRDefault="003C3B8C" w:rsidP="003C3B8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8"/>
                        </w:rPr>
                      </w:pPr>
                      <w:r w:rsidRPr="00AB184E">
                        <w:rPr>
                          <w:sz w:val="18"/>
                        </w:rPr>
                        <w:t>October 15, 2015</w:t>
                      </w:r>
                    </w:p>
                    <w:p w:rsidR="003C3B8C" w:rsidRPr="00AB184E" w:rsidRDefault="003C3B8C" w:rsidP="003C3B8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8"/>
                        </w:rPr>
                      </w:pPr>
                      <w:r w:rsidRPr="00AB184E">
                        <w:rPr>
                          <w:sz w:val="18"/>
                        </w:rPr>
                        <w:t>November 26, 2015</w:t>
                      </w:r>
                    </w:p>
                    <w:p w:rsidR="003C3B8C" w:rsidRPr="00AB184E" w:rsidRDefault="003C3B8C" w:rsidP="003C3B8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8"/>
                        </w:rPr>
                      </w:pPr>
                      <w:r w:rsidRPr="00AB184E">
                        <w:rPr>
                          <w:sz w:val="18"/>
                        </w:rPr>
                        <w:t>January 7, 2016</w:t>
                      </w:r>
                    </w:p>
                    <w:p w:rsidR="003C3B8C" w:rsidRPr="00AB184E" w:rsidRDefault="003C3B8C" w:rsidP="003C3B8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8"/>
                        </w:rPr>
                      </w:pPr>
                      <w:r w:rsidRPr="00AB184E">
                        <w:rPr>
                          <w:sz w:val="18"/>
                        </w:rPr>
                        <w:t>February 18, 2016</w:t>
                      </w:r>
                    </w:p>
                    <w:p w:rsidR="003C3B8C" w:rsidRPr="00AB184E" w:rsidRDefault="003C3B8C" w:rsidP="003C3B8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8"/>
                        </w:rPr>
                      </w:pPr>
                      <w:r w:rsidRPr="00AB184E">
                        <w:rPr>
                          <w:sz w:val="18"/>
                        </w:rPr>
                        <w:t>March 31, 2016</w:t>
                      </w:r>
                    </w:p>
                    <w:p w:rsidR="003C3B8C" w:rsidRPr="00AB184E" w:rsidRDefault="003C3B8C" w:rsidP="003C3B8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8"/>
                        </w:rPr>
                      </w:pPr>
                      <w:r w:rsidRPr="00AB184E">
                        <w:rPr>
                          <w:sz w:val="18"/>
                        </w:rPr>
                        <w:t>May 12, 2016</w:t>
                      </w:r>
                    </w:p>
                    <w:p w:rsidR="003C3B8C" w:rsidRPr="00AB184E" w:rsidRDefault="003C3B8C" w:rsidP="003C3B8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8"/>
                        </w:rPr>
                      </w:pPr>
                      <w:r w:rsidRPr="00AB184E">
                        <w:rPr>
                          <w:sz w:val="18"/>
                        </w:rPr>
                        <w:t>June</w:t>
                      </w:r>
                      <w:r w:rsidR="008F6CE8">
                        <w:rPr>
                          <w:sz w:val="18"/>
                        </w:rPr>
                        <w:t xml:space="preserve"> 16</w:t>
                      </w:r>
                      <w:r w:rsidRPr="00AB184E">
                        <w:rPr>
                          <w:sz w:val="18"/>
                        </w:rPr>
                        <w:t xml:space="preserve"> </w:t>
                      </w:r>
                      <w:r w:rsidRPr="008F6CE8">
                        <w:rPr>
                          <w:strike/>
                          <w:sz w:val="18"/>
                          <w:highlight w:val="yellow"/>
                        </w:rPr>
                        <w:t>23</w:t>
                      </w:r>
                      <w:r w:rsidRPr="00AB184E">
                        <w:rPr>
                          <w:sz w:val="18"/>
                        </w:rPr>
                        <w:t>, 2016</w:t>
                      </w:r>
                    </w:p>
                    <w:p w:rsidR="003C3B8C" w:rsidRDefault="003C3B8C"/>
                  </w:txbxContent>
                </v:textbox>
                <w10:wrap anchorx="margin"/>
              </v:shape>
            </w:pict>
          </mc:Fallback>
        </mc:AlternateContent>
      </w:r>
      <w:r w:rsidR="009C3C92">
        <w:rPr>
          <w:lang w:val="en-US"/>
        </w:rPr>
        <w:t>Proposed</w:t>
      </w:r>
      <w:r w:rsidR="00FC297F">
        <w:rPr>
          <w:lang w:val="en-US"/>
        </w:rPr>
        <w:t xml:space="preserve"> a</w:t>
      </w:r>
      <w:r w:rsidR="006C566B">
        <w:rPr>
          <w:lang w:val="en-US"/>
        </w:rPr>
        <w:t>genda</w:t>
      </w:r>
    </w:p>
    <w:p w:rsidR="008E6419" w:rsidRDefault="00D664C8" w:rsidP="009F39F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Review agenda and </w:t>
      </w:r>
      <w:r w:rsidR="008E6419">
        <w:rPr>
          <w:lang w:val="en-US"/>
        </w:rPr>
        <w:t>notes from past meeting</w:t>
      </w:r>
    </w:p>
    <w:p w:rsidR="00B03806" w:rsidRDefault="008E6419" w:rsidP="00EC38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Business arising</w:t>
      </w:r>
    </w:p>
    <w:p w:rsidR="006C1BDA" w:rsidRDefault="006C1BDA" w:rsidP="00DE1C0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Working group reports</w:t>
      </w:r>
    </w:p>
    <w:p w:rsidR="006C1BDA" w:rsidRPr="00727484" w:rsidRDefault="00DE1C00" w:rsidP="00586268">
      <w:pPr>
        <w:pStyle w:val="ListParagraph"/>
        <w:numPr>
          <w:ilvl w:val="2"/>
          <w:numId w:val="1"/>
        </w:numPr>
        <w:rPr>
          <w:lang w:val="en-US"/>
        </w:rPr>
      </w:pPr>
      <w:r w:rsidRPr="00727484">
        <w:rPr>
          <w:lang w:val="en-US"/>
        </w:rPr>
        <w:t xml:space="preserve">Sustainable labs </w:t>
      </w:r>
      <w:r w:rsidR="00FF0735" w:rsidRPr="00727484">
        <w:rPr>
          <w:lang w:val="en-US"/>
        </w:rPr>
        <w:t xml:space="preserve">in EHS </w:t>
      </w:r>
      <w:r w:rsidRPr="00727484">
        <w:rPr>
          <w:lang w:val="en-US"/>
        </w:rPr>
        <w:t>checklist</w:t>
      </w:r>
      <w:r w:rsidR="00727484" w:rsidRPr="00727484">
        <w:rPr>
          <w:lang w:val="en-US"/>
        </w:rPr>
        <w:t>/</w:t>
      </w:r>
      <w:r w:rsidR="006C1BDA" w:rsidRPr="00727484">
        <w:rPr>
          <w:lang w:val="en-US"/>
        </w:rPr>
        <w:t>guide for (new) researchers</w:t>
      </w:r>
    </w:p>
    <w:p w:rsidR="006C1BDA" w:rsidRPr="00540994" w:rsidRDefault="006C1BDA" w:rsidP="006C1BDA">
      <w:pPr>
        <w:pStyle w:val="ListParagraph"/>
        <w:numPr>
          <w:ilvl w:val="2"/>
          <w:numId w:val="1"/>
        </w:numPr>
        <w:rPr>
          <w:lang w:val="en-US"/>
        </w:rPr>
      </w:pPr>
      <w:r>
        <w:t>Student training in sustainable lab management</w:t>
      </w:r>
    </w:p>
    <w:p w:rsidR="00540994" w:rsidRPr="00B90F73" w:rsidRDefault="00540994" w:rsidP="006C1BDA">
      <w:pPr>
        <w:pStyle w:val="ListParagraph"/>
        <w:numPr>
          <w:ilvl w:val="2"/>
          <w:numId w:val="1"/>
        </w:numPr>
        <w:rPr>
          <w:lang w:val="en-US"/>
        </w:rPr>
      </w:pPr>
      <w:r>
        <w:t>Lab waste management</w:t>
      </w:r>
    </w:p>
    <w:p w:rsidR="00EC38F5" w:rsidRDefault="00BA3A57" w:rsidP="00EC38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New business</w:t>
      </w:r>
      <w:r w:rsidR="00702F8D">
        <w:rPr>
          <w:lang w:val="en-US"/>
        </w:rPr>
        <w:t xml:space="preserve"> </w:t>
      </w:r>
    </w:p>
    <w:p w:rsidR="008A5C06" w:rsidRDefault="00C626A8" w:rsidP="00117C9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MyCourses presentation (Adam)</w:t>
      </w:r>
    </w:p>
    <w:p w:rsidR="00C50409" w:rsidRDefault="00C50409" w:rsidP="00C504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Other business </w:t>
      </w:r>
    </w:p>
    <w:p w:rsidR="002233BC" w:rsidRDefault="002233BC" w:rsidP="00BD5793">
      <w:pPr>
        <w:pStyle w:val="Heading2"/>
        <w:rPr>
          <w:lang w:val="en-US"/>
        </w:rPr>
      </w:pPr>
      <w:r>
        <w:rPr>
          <w:lang w:val="en-US"/>
        </w:rPr>
        <w:t xml:space="preserve">Reference documents </w:t>
      </w:r>
    </w:p>
    <w:p w:rsidR="00F46B0A" w:rsidRDefault="00F46B0A" w:rsidP="00C15C63">
      <w:pPr>
        <w:pStyle w:val="ListParagraph"/>
        <w:numPr>
          <w:ilvl w:val="0"/>
          <w:numId w:val="5"/>
        </w:numPr>
        <w:rPr>
          <w:lang w:val="en-US"/>
        </w:rPr>
      </w:pPr>
      <w:r w:rsidRPr="00C15C63">
        <w:rPr>
          <w:lang w:val="en-US"/>
        </w:rPr>
        <w:t>Notes from past meeting</w:t>
      </w:r>
      <w:r w:rsidR="00775CC0" w:rsidRPr="00C15C63">
        <w:rPr>
          <w:lang w:val="en-US"/>
        </w:rPr>
        <w:t xml:space="preserve"> </w:t>
      </w:r>
      <w:r w:rsidR="00437CFE">
        <w:rPr>
          <w:lang w:val="en-US"/>
        </w:rPr>
        <w:t>February 18</w:t>
      </w:r>
      <w:r w:rsidR="00540994">
        <w:rPr>
          <w:lang w:val="en-US"/>
        </w:rPr>
        <w:t>, 2016</w:t>
      </w:r>
    </w:p>
    <w:p w:rsidR="00EE4B3A" w:rsidRDefault="00EE4B3A" w:rsidP="00C15C6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Penultimate draft of Safety and Sustainability checklist</w:t>
      </w:r>
    </w:p>
    <w:p w:rsidR="00C06455" w:rsidRDefault="00C06455" w:rsidP="00C15C6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Sustainable labs guide for (new) researchers (DRAFT</w:t>
      </w:r>
      <w:bookmarkStart w:id="0" w:name="_GoBack"/>
      <w:bookmarkEnd w:id="0"/>
      <w:r>
        <w:rPr>
          <w:lang w:val="en-US"/>
        </w:rPr>
        <w:t>)</w:t>
      </w:r>
    </w:p>
    <w:p w:rsidR="00C15C63" w:rsidRDefault="00C15C63" w:rsidP="00F46B0A">
      <w:pPr>
        <w:rPr>
          <w:lang w:val="en-US"/>
        </w:rPr>
      </w:pPr>
    </w:p>
    <w:p w:rsidR="00C15C63" w:rsidRDefault="00C15C63" w:rsidP="00F46B0A">
      <w:pPr>
        <w:rPr>
          <w:lang w:val="en-US"/>
        </w:rPr>
        <w:sectPr w:rsidR="00C15C63" w:rsidSect="00860B13">
          <w:pgSz w:w="12240" w:h="15840" w:code="1"/>
          <w:pgMar w:top="1440" w:right="1440" w:bottom="720" w:left="1440" w:header="720" w:footer="360" w:gutter="0"/>
          <w:cols w:space="720"/>
          <w:docGrid w:linePitch="360"/>
        </w:sectPr>
      </w:pPr>
    </w:p>
    <w:p w:rsidR="00E266BF" w:rsidRPr="0038350C" w:rsidRDefault="00E266BF" w:rsidP="00E266BF">
      <w:pPr>
        <w:pStyle w:val="Heading2"/>
        <w:rPr>
          <w:sz w:val="24"/>
          <w:lang w:val="en-US"/>
        </w:rPr>
      </w:pPr>
      <w:r w:rsidRPr="0038350C">
        <w:rPr>
          <w:sz w:val="24"/>
          <w:lang w:val="en-US"/>
        </w:rPr>
        <w:t>Invited participants:</w:t>
      </w:r>
    </w:p>
    <w:p w:rsidR="005B6628" w:rsidRPr="005B6628" w:rsidRDefault="005B6628" w:rsidP="005B6628">
      <w:pPr>
        <w:numPr>
          <w:ilvl w:val="0"/>
          <w:numId w:val="3"/>
        </w:numPr>
        <w:spacing w:after="0" w:line="240" w:lineRule="auto"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  <w:r w:rsidRPr="005B6628">
        <w:rPr>
          <w:rFonts w:ascii="Calibri" w:eastAsia="Times New Roman" w:hAnsi="Calibri" w:cs="Times New Roman"/>
          <w:b/>
          <w:sz w:val="18"/>
          <w:szCs w:val="22"/>
          <w:lang w:val="en-US"/>
        </w:rPr>
        <w:t>Teaching and Learning Services</w:t>
      </w: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 xml:space="preserve">: Adam Finkelstein </w:t>
      </w:r>
    </w:p>
    <w:p w:rsidR="005B6628" w:rsidRPr="005B6628" w:rsidRDefault="005B6628" w:rsidP="005B6628">
      <w:pPr>
        <w:numPr>
          <w:ilvl w:val="0"/>
          <w:numId w:val="3"/>
        </w:numPr>
        <w:spacing w:after="0" w:line="240" w:lineRule="auto"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  <w:r w:rsidRPr="005B6628">
        <w:rPr>
          <w:rFonts w:ascii="Calibri" w:eastAsia="Times New Roman" w:hAnsi="Calibri" w:cs="Times New Roman"/>
          <w:b/>
          <w:sz w:val="18"/>
          <w:szCs w:val="22"/>
          <w:lang w:val="en-US"/>
        </w:rPr>
        <w:t>Utilities and Energy Management</w:t>
      </w: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 xml:space="preserve">: Jerome Conraud </w:t>
      </w:r>
    </w:p>
    <w:p w:rsidR="005B6628" w:rsidRPr="005B6628" w:rsidRDefault="005B6628" w:rsidP="005B6628">
      <w:pPr>
        <w:numPr>
          <w:ilvl w:val="0"/>
          <w:numId w:val="3"/>
        </w:numPr>
        <w:spacing w:after="0" w:line="240" w:lineRule="auto"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  <w:r w:rsidRPr="005B6628">
        <w:rPr>
          <w:rFonts w:ascii="Calibri" w:eastAsia="Times New Roman" w:hAnsi="Calibri" w:cs="Times New Roman"/>
          <w:b/>
          <w:sz w:val="18"/>
          <w:szCs w:val="22"/>
          <w:lang w:val="en-US"/>
        </w:rPr>
        <w:t>University Safety</w:t>
      </w: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>: Christian Bouchard, Teodor Mocanu, Wayne Wood (</w:t>
      </w:r>
      <w:r w:rsidRPr="005B6628">
        <w:rPr>
          <w:rFonts w:ascii="Calibri" w:eastAsia="Times New Roman" w:hAnsi="Calibri" w:cs="Times New Roman"/>
          <w:sz w:val="18"/>
          <w:szCs w:val="22"/>
          <w:u w:val="single"/>
          <w:lang w:val="en-US"/>
        </w:rPr>
        <w:t>Chair</w:t>
      </w: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 xml:space="preserve">) </w:t>
      </w:r>
    </w:p>
    <w:p w:rsidR="005B6628" w:rsidRPr="005B6628" w:rsidRDefault="005B6628" w:rsidP="005B6628">
      <w:pPr>
        <w:numPr>
          <w:ilvl w:val="0"/>
          <w:numId w:val="3"/>
        </w:numPr>
        <w:spacing w:after="0" w:line="240" w:lineRule="auto"/>
        <w:jc w:val="left"/>
        <w:rPr>
          <w:rFonts w:ascii="Calibri" w:eastAsia="Times New Roman" w:hAnsi="Calibri" w:cs="Times New Roman"/>
          <w:sz w:val="18"/>
          <w:szCs w:val="22"/>
        </w:rPr>
      </w:pPr>
      <w:r w:rsidRPr="005B6628">
        <w:rPr>
          <w:rFonts w:ascii="Calibri" w:eastAsia="Times New Roman" w:hAnsi="Calibri" w:cs="Times New Roman"/>
          <w:b/>
          <w:sz w:val="18"/>
          <w:szCs w:val="22"/>
        </w:rPr>
        <w:t>Procurement Services</w:t>
      </w:r>
      <w:r w:rsidRPr="005B6628">
        <w:rPr>
          <w:rFonts w:ascii="Calibri" w:eastAsia="Times New Roman" w:hAnsi="Calibri" w:cs="Times New Roman"/>
          <w:sz w:val="18"/>
          <w:szCs w:val="22"/>
        </w:rPr>
        <w:t xml:space="preserve">: </w:t>
      </w: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>Youssef Azad,</w:t>
      </w:r>
      <w:r w:rsidRPr="005B6628">
        <w:rPr>
          <w:rFonts w:ascii="Calibri" w:eastAsia="Times New Roman" w:hAnsi="Calibri" w:cs="Times New Roman"/>
          <w:sz w:val="18"/>
          <w:szCs w:val="22"/>
        </w:rPr>
        <w:t xml:space="preserve"> </w:t>
      </w: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>Graham Currie,</w:t>
      </w:r>
      <w:r w:rsidRPr="005B6628">
        <w:rPr>
          <w:rFonts w:ascii="Calibri" w:eastAsia="Times New Roman" w:hAnsi="Calibri" w:cs="Times New Roman"/>
          <w:sz w:val="18"/>
          <w:szCs w:val="22"/>
        </w:rPr>
        <w:t xml:space="preserve"> </w:t>
      </w: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>Nancy Duplessis,</w:t>
      </w:r>
      <w:r w:rsidRPr="005B6628">
        <w:rPr>
          <w:rFonts w:ascii="Calibri" w:eastAsia="Times New Roman" w:hAnsi="Calibri" w:cs="Times New Roman"/>
          <w:sz w:val="18"/>
          <w:szCs w:val="22"/>
        </w:rPr>
        <w:t xml:space="preserve"> Stephanie Leclerc</w:t>
      </w:r>
    </w:p>
    <w:p w:rsidR="005B6628" w:rsidRPr="005B6628" w:rsidRDefault="005B6628" w:rsidP="005B6628">
      <w:pPr>
        <w:numPr>
          <w:ilvl w:val="0"/>
          <w:numId w:val="3"/>
        </w:numPr>
        <w:spacing w:after="0" w:line="240" w:lineRule="auto"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  <w:r w:rsidRPr="005B6628">
        <w:rPr>
          <w:rFonts w:ascii="Calibri" w:eastAsia="Times New Roman" w:hAnsi="Calibri" w:cs="Times New Roman"/>
          <w:b/>
          <w:sz w:val="18"/>
          <w:szCs w:val="22"/>
          <w:lang w:val="en-US"/>
        </w:rPr>
        <w:t>Office of the Vice-Principal (Research and International Relations)</w:t>
      </w: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 xml:space="preserve">: Maureen Donato </w:t>
      </w:r>
      <w:r w:rsidRPr="005B6628">
        <w:rPr>
          <w:rFonts w:ascii="Calibri" w:eastAsia="Times New Roman" w:hAnsi="Calibri" w:cs="Times New Roman"/>
          <w:i/>
          <w:sz w:val="18"/>
          <w:szCs w:val="22"/>
          <w:lang w:val="en-US"/>
        </w:rPr>
        <w:t>for</w:t>
      </w: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 xml:space="preserve"> Kristina Ohrvall</w:t>
      </w:r>
    </w:p>
    <w:p w:rsidR="005B6628" w:rsidRPr="005B6628" w:rsidRDefault="005B6628" w:rsidP="005B6628">
      <w:pPr>
        <w:numPr>
          <w:ilvl w:val="0"/>
          <w:numId w:val="3"/>
        </w:numPr>
        <w:spacing w:after="0" w:line="240" w:lineRule="auto"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  <w:r w:rsidRPr="005B6628">
        <w:rPr>
          <w:rFonts w:ascii="Calibri" w:eastAsia="Times New Roman" w:hAnsi="Calibri" w:cs="Times New Roman"/>
          <w:b/>
          <w:sz w:val="18"/>
          <w:szCs w:val="22"/>
          <w:lang w:val="en-US"/>
        </w:rPr>
        <w:t>PGSS</w:t>
      </w: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>: Victor Frankel, Avik Ghoshdastidar, Amir Nosrat</w:t>
      </w:r>
    </w:p>
    <w:p w:rsidR="005B6628" w:rsidRPr="005B6628" w:rsidRDefault="005B6628" w:rsidP="005B6628">
      <w:pPr>
        <w:numPr>
          <w:ilvl w:val="0"/>
          <w:numId w:val="3"/>
        </w:numPr>
        <w:spacing w:after="0" w:line="240" w:lineRule="auto"/>
        <w:jc w:val="left"/>
        <w:rPr>
          <w:rFonts w:ascii="Calibri" w:eastAsia="Times New Roman" w:hAnsi="Calibri" w:cs="Times New Roman"/>
          <w:sz w:val="18"/>
          <w:szCs w:val="22"/>
        </w:rPr>
      </w:pPr>
      <w:r w:rsidRPr="005B6628">
        <w:rPr>
          <w:rFonts w:ascii="Calibri" w:eastAsia="Times New Roman" w:hAnsi="Calibri" w:cs="Times New Roman"/>
          <w:b/>
          <w:sz w:val="18"/>
          <w:szCs w:val="22"/>
        </w:rPr>
        <w:t>Lumb Research Group</w:t>
      </w:r>
      <w:r w:rsidRPr="005B6628">
        <w:rPr>
          <w:rFonts w:ascii="Calibri" w:eastAsia="Times New Roman" w:hAnsi="Calibri" w:cs="Times New Roman"/>
          <w:sz w:val="18"/>
          <w:szCs w:val="22"/>
        </w:rPr>
        <w:t xml:space="preserve">: </w:t>
      </w: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 xml:space="preserve">Ohhyeon Kwon, </w:t>
      </w:r>
      <w:r w:rsidRPr="005B6628">
        <w:rPr>
          <w:rFonts w:ascii="Calibri" w:eastAsia="Times New Roman" w:hAnsi="Calibri" w:cs="Times New Roman"/>
          <w:sz w:val="18"/>
          <w:szCs w:val="22"/>
        </w:rPr>
        <w:t xml:space="preserve">Jean-Philip Lumb </w:t>
      </w:r>
    </w:p>
    <w:p w:rsidR="005B6628" w:rsidRPr="005B6628" w:rsidRDefault="005B6628" w:rsidP="005B6628">
      <w:pPr>
        <w:numPr>
          <w:ilvl w:val="0"/>
          <w:numId w:val="3"/>
        </w:numPr>
        <w:spacing w:after="0" w:line="240" w:lineRule="auto"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  <w:r w:rsidRPr="005B6628">
        <w:rPr>
          <w:rFonts w:ascii="Calibri" w:eastAsia="Times New Roman" w:hAnsi="Calibri" w:cs="Times New Roman"/>
          <w:b/>
          <w:sz w:val="18"/>
          <w:szCs w:val="22"/>
          <w:lang w:val="en-US"/>
        </w:rPr>
        <w:t>McGill Waste Project</w:t>
      </w: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>: Marina Smailes, Patricia Tran, Victor Tran</w:t>
      </w:r>
    </w:p>
    <w:p w:rsidR="005B6628" w:rsidRPr="005B6628" w:rsidRDefault="005B6628" w:rsidP="005B6628">
      <w:pPr>
        <w:numPr>
          <w:ilvl w:val="0"/>
          <w:numId w:val="3"/>
        </w:numPr>
        <w:spacing w:after="0" w:line="240" w:lineRule="auto"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  <w:r w:rsidRPr="005B6628">
        <w:rPr>
          <w:rFonts w:ascii="Calibri" w:eastAsia="Times New Roman" w:hAnsi="Calibri" w:cs="Times New Roman"/>
          <w:b/>
          <w:sz w:val="18"/>
          <w:szCs w:val="22"/>
          <w:lang w:val="en-US"/>
        </w:rPr>
        <w:t>Ecological Engineering Research Group</w:t>
      </w: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 xml:space="preserve">: Zoe Martiniak </w:t>
      </w:r>
    </w:p>
    <w:p w:rsidR="005B6628" w:rsidRPr="005B6628" w:rsidRDefault="005B6628" w:rsidP="005B6628">
      <w:pPr>
        <w:numPr>
          <w:ilvl w:val="0"/>
          <w:numId w:val="3"/>
        </w:numPr>
        <w:spacing w:after="0" w:line="240" w:lineRule="auto"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  <w:r w:rsidRPr="005B6628">
        <w:rPr>
          <w:rFonts w:ascii="Calibri" w:eastAsia="Times New Roman" w:hAnsi="Calibri" w:cs="Times New Roman"/>
          <w:b/>
          <w:sz w:val="18"/>
          <w:szCs w:val="22"/>
          <w:lang w:val="en-US"/>
        </w:rPr>
        <w:t>Student Services</w:t>
      </w: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>: Tanja Beck , Jessica Anne Giles</w:t>
      </w:r>
    </w:p>
    <w:p w:rsidR="005B6628" w:rsidRPr="005B6628" w:rsidRDefault="005B6628" w:rsidP="005B6628">
      <w:pPr>
        <w:numPr>
          <w:ilvl w:val="0"/>
          <w:numId w:val="3"/>
        </w:numPr>
        <w:spacing w:after="0" w:line="240" w:lineRule="auto"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  <w:r w:rsidRPr="005B6628">
        <w:rPr>
          <w:rFonts w:ascii="Calibri" w:eastAsia="Times New Roman" w:hAnsi="Calibri" w:cs="Times New Roman"/>
          <w:b/>
          <w:sz w:val="18"/>
          <w:szCs w:val="22"/>
          <w:lang w:val="en-US"/>
        </w:rPr>
        <w:t>McGill Office of Sustainability</w:t>
      </w: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>: Francois Miller, Kathleen Ng, Haejoo Oh</w:t>
      </w:r>
    </w:p>
    <w:p w:rsidR="005B6628" w:rsidRDefault="005B6628" w:rsidP="005B6628">
      <w:pPr>
        <w:numPr>
          <w:ilvl w:val="0"/>
          <w:numId w:val="3"/>
        </w:numPr>
        <w:spacing w:after="0" w:line="240" w:lineRule="auto"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  <w:r w:rsidRPr="005B6628">
        <w:rPr>
          <w:rFonts w:ascii="Calibri" w:eastAsia="Times New Roman" w:hAnsi="Calibri" w:cs="Times New Roman"/>
          <w:b/>
          <w:sz w:val="18"/>
          <w:szCs w:val="22"/>
          <w:lang w:val="en-US"/>
        </w:rPr>
        <w:t>McGill Food Systems Project</w:t>
      </w: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>: Laurence Bertrand</w:t>
      </w:r>
    </w:p>
    <w:p w:rsidR="005B6628" w:rsidRDefault="005B6628" w:rsidP="005B6628">
      <w:pPr>
        <w:numPr>
          <w:ilvl w:val="0"/>
          <w:numId w:val="3"/>
        </w:numPr>
        <w:spacing w:after="0" w:line="240" w:lineRule="auto"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  <w:r w:rsidRPr="005B6628">
        <w:rPr>
          <w:rFonts w:ascii="Calibri" w:eastAsia="Times New Roman" w:hAnsi="Calibri" w:cs="Times New Roman"/>
          <w:b/>
          <w:sz w:val="18"/>
          <w:szCs w:val="22"/>
          <w:lang w:val="en-US"/>
        </w:rPr>
        <w:t>Mercury Free Microscopy</w:t>
      </w: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 xml:space="preserve">: Claire Brown </w:t>
      </w:r>
    </w:p>
    <w:p w:rsidR="006B11D0" w:rsidRDefault="005B6628" w:rsidP="005B6628">
      <w:pPr>
        <w:numPr>
          <w:ilvl w:val="0"/>
          <w:numId w:val="3"/>
        </w:numPr>
        <w:spacing w:after="0" w:line="240" w:lineRule="auto"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  <w:r w:rsidRPr="005B6628">
        <w:rPr>
          <w:rFonts w:ascii="Calibri" w:eastAsia="Times New Roman" w:hAnsi="Calibri" w:cs="Times New Roman"/>
          <w:b/>
          <w:sz w:val="18"/>
          <w:szCs w:val="22"/>
          <w:lang w:val="en-US"/>
        </w:rPr>
        <w:t>Laboratory Sustainability initiative – Recycling Glass and Plastic Wastes from Research and Teaching Laboratories:</w:t>
      </w: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 xml:space="preserve"> Ali Akbari, Sai Rajasekar </w:t>
      </w:r>
    </w:p>
    <w:p w:rsidR="005B6628" w:rsidRDefault="005B6628" w:rsidP="006B11D0">
      <w:pPr>
        <w:spacing w:after="0" w:line="240" w:lineRule="auto"/>
        <w:ind w:left="720"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>Chandrasekar Rajajayavel (PhD candidates, Environmental Engineering)</w:t>
      </w:r>
    </w:p>
    <w:p w:rsidR="0002795E" w:rsidRPr="0002795E" w:rsidRDefault="0002795E" w:rsidP="0002795E">
      <w:pPr>
        <w:spacing w:after="0" w:line="240" w:lineRule="auto"/>
        <w:ind w:left="720"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</w:p>
    <w:p w:rsidR="0002795E" w:rsidRPr="0002795E" w:rsidRDefault="0002795E" w:rsidP="0002795E">
      <w:pPr>
        <w:spacing w:after="0" w:line="240" w:lineRule="auto"/>
        <w:ind w:left="720"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</w:p>
    <w:p w:rsidR="005B6628" w:rsidRPr="005B6628" w:rsidRDefault="005B6628" w:rsidP="005B6628">
      <w:pPr>
        <w:numPr>
          <w:ilvl w:val="0"/>
          <w:numId w:val="3"/>
        </w:numPr>
        <w:spacing w:after="0" w:line="240" w:lineRule="auto"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  <w:r w:rsidRPr="005B6628">
        <w:rPr>
          <w:rFonts w:ascii="Calibri" w:eastAsia="Times New Roman" w:hAnsi="Calibri" w:cs="Times New Roman"/>
          <w:b/>
          <w:sz w:val="18"/>
          <w:szCs w:val="22"/>
          <w:lang w:val="en-US"/>
        </w:rPr>
        <w:t>Rogers Research Group</w:t>
      </w: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>: Thomas Di Nardo, Gabriela Gurau, Robin Rogers</w:t>
      </w:r>
    </w:p>
    <w:p w:rsidR="005B6628" w:rsidRPr="005B6628" w:rsidRDefault="005B6628" w:rsidP="005B6628">
      <w:pPr>
        <w:numPr>
          <w:ilvl w:val="0"/>
          <w:numId w:val="3"/>
        </w:numPr>
        <w:spacing w:after="0" w:line="240" w:lineRule="auto"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>Bruce Lennox (Science)</w:t>
      </w:r>
    </w:p>
    <w:p w:rsidR="005B6628" w:rsidRPr="005B6628" w:rsidRDefault="005B6628" w:rsidP="005B6628">
      <w:pPr>
        <w:numPr>
          <w:ilvl w:val="0"/>
          <w:numId w:val="3"/>
        </w:numPr>
        <w:spacing w:after="0" w:line="240" w:lineRule="auto"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 xml:space="preserve">Kevin Manaugh (Geography) </w:t>
      </w:r>
    </w:p>
    <w:p w:rsidR="005B6628" w:rsidRPr="005B6628" w:rsidRDefault="005B6628" w:rsidP="005B6628">
      <w:pPr>
        <w:numPr>
          <w:ilvl w:val="0"/>
          <w:numId w:val="3"/>
        </w:numPr>
        <w:spacing w:after="0" w:line="240" w:lineRule="auto"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>Meltem Demirkus (CIM)</w:t>
      </w:r>
    </w:p>
    <w:p w:rsidR="005B6628" w:rsidRPr="005B6628" w:rsidRDefault="005B6628" w:rsidP="005B6628">
      <w:pPr>
        <w:numPr>
          <w:ilvl w:val="0"/>
          <w:numId w:val="3"/>
        </w:numPr>
        <w:spacing w:after="0" w:line="240" w:lineRule="auto"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>Patrick Julien (PhD candidate, Friscic Research Group-Chemistry)</w:t>
      </w:r>
    </w:p>
    <w:p w:rsidR="005B6628" w:rsidRPr="005B6628" w:rsidRDefault="005B6628" w:rsidP="005B6628">
      <w:pPr>
        <w:numPr>
          <w:ilvl w:val="0"/>
          <w:numId w:val="3"/>
        </w:numPr>
        <w:spacing w:after="0" w:line="240" w:lineRule="auto"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>Alain Li (PhD candidate, Green Chemistry and Organic Synthesis Laboratory)</w:t>
      </w:r>
    </w:p>
    <w:p w:rsidR="005B6628" w:rsidRPr="005B6628" w:rsidRDefault="005B6628" w:rsidP="005B6628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>Amanda Winegardner</w:t>
      </w:r>
    </w:p>
    <w:p w:rsidR="005B6628" w:rsidRPr="005B6628" w:rsidRDefault="005B6628" w:rsidP="005B6628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>Paolo Errore, Senior Project Manager, Office of the Vice-Principal (Administration and Finance)</w:t>
      </w:r>
    </w:p>
    <w:p w:rsidR="005B6628" w:rsidRPr="005B6628" w:rsidRDefault="005B6628" w:rsidP="005B6628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="Calibri" w:eastAsia="Times New Roman" w:hAnsi="Calibri" w:cs="Times New Roman"/>
          <w:sz w:val="18"/>
          <w:szCs w:val="22"/>
          <w:lang w:val="en-US"/>
        </w:rPr>
      </w:pP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>Jarrod Nichol, Lean Thinking Administrator, Animal Resources Center</w:t>
      </w:r>
    </w:p>
    <w:p w:rsidR="00C22266" w:rsidRPr="004335D6" w:rsidRDefault="005B6628" w:rsidP="00BA6FF9">
      <w:pPr>
        <w:numPr>
          <w:ilvl w:val="0"/>
          <w:numId w:val="3"/>
        </w:numPr>
        <w:spacing w:after="160" w:line="259" w:lineRule="auto"/>
        <w:contextualSpacing/>
        <w:jc w:val="left"/>
        <w:rPr>
          <w:sz w:val="18"/>
          <w:lang w:val="en-US"/>
        </w:rPr>
      </w:pPr>
      <w:r w:rsidRPr="005B6628">
        <w:rPr>
          <w:rFonts w:ascii="Calibri" w:eastAsia="Times New Roman" w:hAnsi="Calibri" w:cs="Times New Roman"/>
          <w:sz w:val="18"/>
          <w:szCs w:val="22"/>
          <w:lang w:val="en-US"/>
        </w:rPr>
        <w:t>Brian Hsu (PhD candidate, Experimental Medicine)</w:t>
      </w:r>
    </w:p>
    <w:sectPr w:rsidR="00C22266" w:rsidRPr="004335D6" w:rsidSect="00C15C63">
      <w:type w:val="continuous"/>
      <w:pgSz w:w="12240" w:h="15840" w:code="1"/>
      <w:pgMar w:top="1440" w:right="1440" w:bottom="720" w:left="1440" w:header="720" w:footer="36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218D"/>
    <w:multiLevelType w:val="hybridMultilevel"/>
    <w:tmpl w:val="9BB28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A0687"/>
    <w:multiLevelType w:val="hybridMultilevel"/>
    <w:tmpl w:val="55A2B526"/>
    <w:lvl w:ilvl="0" w:tplc="EAC2C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D0B8B"/>
    <w:multiLevelType w:val="hybridMultilevel"/>
    <w:tmpl w:val="F558C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61B87"/>
    <w:multiLevelType w:val="hybridMultilevel"/>
    <w:tmpl w:val="993C2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E3B65"/>
    <w:multiLevelType w:val="hybridMultilevel"/>
    <w:tmpl w:val="7F72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F7A14"/>
    <w:multiLevelType w:val="hybridMultilevel"/>
    <w:tmpl w:val="3522B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6B"/>
    <w:rsid w:val="00005717"/>
    <w:rsid w:val="0002795E"/>
    <w:rsid w:val="000F4445"/>
    <w:rsid w:val="00117C91"/>
    <w:rsid w:val="001C751F"/>
    <w:rsid w:val="00202D59"/>
    <w:rsid w:val="00217ED0"/>
    <w:rsid w:val="00220922"/>
    <w:rsid w:val="002233BC"/>
    <w:rsid w:val="002345D0"/>
    <w:rsid w:val="00252549"/>
    <w:rsid w:val="0027119C"/>
    <w:rsid w:val="00272F25"/>
    <w:rsid w:val="00275C84"/>
    <w:rsid w:val="002A5AC5"/>
    <w:rsid w:val="002E362D"/>
    <w:rsid w:val="00301BFA"/>
    <w:rsid w:val="00335F65"/>
    <w:rsid w:val="00351C94"/>
    <w:rsid w:val="00354836"/>
    <w:rsid w:val="003741F8"/>
    <w:rsid w:val="0038350C"/>
    <w:rsid w:val="003C3B8C"/>
    <w:rsid w:val="003D48A5"/>
    <w:rsid w:val="003D5A74"/>
    <w:rsid w:val="003F08CA"/>
    <w:rsid w:val="00414178"/>
    <w:rsid w:val="00416886"/>
    <w:rsid w:val="004335D6"/>
    <w:rsid w:val="00437CFE"/>
    <w:rsid w:val="00450D18"/>
    <w:rsid w:val="004511DB"/>
    <w:rsid w:val="004527E1"/>
    <w:rsid w:val="0045332E"/>
    <w:rsid w:val="00454C0F"/>
    <w:rsid w:val="0046584E"/>
    <w:rsid w:val="004717C8"/>
    <w:rsid w:val="004845A1"/>
    <w:rsid w:val="004A19A1"/>
    <w:rsid w:val="004B0C04"/>
    <w:rsid w:val="004E5085"/>
    <w:rsid w:val="00540994"/>
    <w:rsid w:val="00567FBC"/>
    <w:rsid w:val="005953B0"/>
    <w:rsid w:val="005A230C"/>
    <w:rsid w:val="005A3DE1"/>
    <w:rsid w:val="005B5887"/>
    <w:rsid w:val="005B5FF3"/>
    <w:rsid w:val="005B6628"/>
    <w:rsid w:val="005E0ABE"/>
    <w:rsid w:val="005E699E"/>
    <w:rsid w:val="00601457"/>
    <w:rsid w:val="00610889"/>
    <w:rsid w:val="00682A1E"/>
    <w:rsid w:val="00683536"/>
    <w:rsid w:val="006843C8"/>
    <w:rsid w:val="006B11D0"/>
    <w:rsid w:val="006C1BDA"/>
    <w:rsid w:val="006C566B"/>
    <w:rsid w:val="00702F8D"/>
    <w:rsid w:val="00727484"/>
    <w:rsid w:val="00771659"/>
    <w:rsid w:val="007753E7"/>
    <w:rsid w:val="00775CC0"/>
    <w:rsid w:val="007C5A42"/>
    <w:rsid w:val="007D1681"/>
    <w:rsid w:val="007D60CE"/>
    <w:rsid w:val="007D69E2"/>
    <w:rsid w:val="0082246C"/>
    <w:rsid w:val="00822636"/>
    <w:rsid w:val="00843153"/>
    <w:rsid w:val="00860B13"/>
    <w:rsid w:val="00884C72"/>
    <w:rsid w:val="008A5C06"/>
    <w:rsid w:val="008A7FAC"/>
    <w:rsid w:val="008B7499"/>
    <w:rsid w:val="008E15B2"/>
    <w:rsid w:val="008E1A7D"/>
    <w:rsid w:val="008E6419"/>
    <w:rsid w:val="008F6CE8"/>
    <w:rsid w:val="00927ADB"/>
    <w:rsid w:val="0098119D"/>
    <w:rsid w:val="009825CD"/>
    <w:rsid w:val="009A1D10"/>
    <w:rsid w:val="009A6939"/>
    <w:rsid w:val="009C3C92"/>
    <w:rsid w:val="009F39F0"/>
    <w:rsid w:val="00A2296A"/>
    <w:rsid w:val="00A3735F"/>
    <w:rsid w:val="00A45F60"/>
    <w:rsid w:val="00A4696C"/>
    <w:rsid w:val="00A52EDF"/>
    <w:rsid w:val="00A53D0C"/>
    <w:rsid w:val="00A93DB9"/>
    <w:rsid w:val="00AA5E04"/>
    <w:rsid w:val="00AB184E"/>
    <w:rsid w:val="00B03806"/>
    <w:rsid w:val="00B0752E"/>
    <w:rsid w:val="00B40A4B"/>
    <w:rsid w:val="00B41BED"/>
    <w:rsid w:val="00B4543B"/>
    <w:rsid w:val="00B6282B"/>
    <w:rsid w:val="00B73E27"/>
    <w:rsid w:val="00B80FE0"/>
    <w:rsid w:val="00B84FF1"/>
    <w:rsid w:val="00B90F73"/>
    <w:rsid w:val="00BA3A57"/>
    <w:rsid w:val="00BD5793"/>
    <w:rsid w:val="00C06455"/>
    <w:rsid w:val="00C15C63"/>
    <w:rsid w:val="00C15D6C"/>
    <w:rsid w:val="00C22266"/>
    <w:rsid w:val="00C334E9"/>
    <w:rsid w:val="00C40EE8"/>
    <w:rsid w:val="00C50409"/>
    <w:rsid w:val="00C556CF"/>
    <w:rsid w:val="00C62145"/>
    <w:rsid w:val="00C626A8"/>
    <w:rsid w:val="00C76363"/>
    <w:rsid w:val="00C82BA9"/>
    <w:rsid w:val="00C91706"/>
    <w:rsid w:val="00CB3823"/>
    <w:rsid w:val="00D02183"/>
    <w:rsid w:val="00D0308F"/>
    <w:rsid w:val="00D664C8"/>
    <w:rsid w:val="00DC2AC8"/>
    <w:rsid w:val="00DE1C00"/>
    <w:rsid w:val="00E266BF"/>
    <w:rsid w:val="00E44F61"/>
    <w:rsid w:val="00E50C2C"/>
    <w:rsid w:val="00E64562"/>
    <w:rsid w:val="00E96A84"/>
    <w:rsid w:val="00EC38F5"/>
    <w:rsid w:val="00EE4B3A"/>
    <w:rsid w:val="00EE63CD"/>
    <w:rsid w:val="00F11398"/>
    <w:rsid w:val="00F46B0A"/>
    <w:rsid w:val="00F60566"/>
    <w:rsid w:val="00F65331"/>
    <w:rsid w:val="00F906DB"/>
    <w:rsid w:val="00F90A96"/>
    <w:rsid w:val="00FB3D34"/>
    <w:rsid w:val="00FB646B"/>
    <w:rsid w:val="00FC0041"/>
    <w:rsid w:val="00FC297F"/>
    <w:rsid w:val="00FF0735"/>
    <w:rsid w:val="00FF1A46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20B69-5450-4B15-9B9D-B7C4E6DC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0C"/>
  </w:style>
  <w:style w:type="paragraph" w:styleId="Heading1">
    <w:name w:val="heading 1"/>
    <w:basedOn w:val="Normal"/>
    <w:next w:val="Normal"/>
    <w:link w:val="Heading1Char"/>
    <w:uiPriority w:val="9"/>
    <w:qFormat/>
    <w:rsid w:val="005A230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30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230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30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30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30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30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30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30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230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A230C"/>
    <w:rPr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5A23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230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230C"/>
    <w:rPr>
      <w:smallCaps/>
      <w:spacing w:val="5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62145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5A230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A230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230C"/>
    <w:rPr>
      <w:rFonts w:asciiTheme="majorHAnsi" w:eastAsiaTheme="majorEastAsia" w:hAnsiTheme="majorHAnsi" w:cstheme="majorBidi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A230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30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30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30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30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30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30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230C"/>
    <w:rPr>
      <w:b/>
      <w:bCs/>
      <w:caps/>
      <w:sz w:val="16"/>
      <w:szCs w:val="18"/>
    </w:rPr>
  </w:style>
  <w:style w:type="character" w:styleId="Strong">
    <w:name w:val="Strong"/>
    <w:uiPriority w:val="22"/>
    <w:qFormat/>
    <w:rsid w:val="005A230C"/>
    <w:rPr>
      <w:b/>
      <w:color w:val="C0504D" w:themeColor="accent2"/>
    </w:rPr>
  </w:style>
  <w:style w:type="character" w:styleId="Emphasis">
    <w:name w:val="Emphasis"/>
    <w:uiPriority w:val="20"/>
    <w:qFormat/>
    <w:rsid w:val="005A230C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5A230C"/>
  </w:style>
  <w:style w:type="paragraph" w:styleId="Quote">
    <w:name w:val="Quote"/>
    <w:basedOn w:val="Normal"/>
    <w:next w:val="Normal"/>
    <w:link w:val="QuoteChar"/>
    <w:uiPriority w:val="29"/>
    <w:qFormat/>
    <w:rsid w:val="005A23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A230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30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30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A230C"/>
    <w:rPr>
      <w:i/>
    </w:rPr>
  </w:style>
  <w:style w:type="character" w:styleId="IntenseEmphasis">
    <w:name w:val="Intense Emphasis"/>
    <w:uiPriority w:val="21"/>
    <w:qFormat/>
    <w:rsid w:val="005A230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A230C"/>
    <w:rPr>
      <w:b/>
    </w:rPr>
  </w:style>
  <w:style w:type="character" w:styleId="IntenseReference">
    <w:name w:val="Intense Reference"/>
    <w:uiPriority w:val="32"/>
    <w:qFormat/>
    <w:rsid w:val="005A230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A230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30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Kathleen Ng, Ms.</cp:lastModifiedBy>
  <cp:revision>15</cp:revision>
  <dcterms:created xsi:type="dcterms:W3CDTF">2016-01-07T22:01:00Z</dcterms:created>
  <dcterms:modified xsi:type="dcterms:W3CDTF">2016-03-24T23:04:00Z</dcterms:modified>
</cp:coreProperties>
</file>