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D55F" w14:textId="77777777" w:rsidR="00110EC4" w:rsidRDefault="00110EC4" w:rsidP="00110EC4">
      <w:pPr>
        <w:pStyle w:val="BodyText"/>
        <w:ind w:left="2530"/>
        <w:rPr>
          <w:rFonts w:asciiTheme="minorHAnsi" w:hAnsiTheme="minorHAnsi" w:cstheme="minorHAnsi"/>
          <w:sz w:val="20"/>
          <w:szCs w:val="20"/>
        </w:rPr>
      </w:pPr>
      <w:r>
        <w:rPr>
          <w:rFonts w:asciiTheme="minorHAnsi" w:hAnsiTheme="minorHAnsi" w:cstheme="minorHAnsi"/>
          <w:noProof/>
          <w:sz w:val="20"/>
          <w:szCs w:val="20"/>
          <w:lang w:bidi="ar-SA"/>
        </w:rPr>
        <w:drawing>
          <wp:inline distT="0" distB="0" distL="0" distR="0" wp14:anchorId="06C254C8" wp14:editId="15AF40B7">
            <wp:extent cx="2440967" cy="581025"/>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1607" cy="604980"/>
                    </a:xfrm>
                    <a:prstGeom prst="rect">
                      <a:avLst/>
                    </a:prstGeom>
                    <a:noFill/>
                    <a:ln>
                      <a:noFill/>
                    </a:ln>
                  </pic:spPr>
                </pic:pic>
              </a:graphicData>
            </a:graphic>
          </wp:inline>
        </w:drawing>
      </w:r>
    </w:p>
    <w:p w14:paraId="3AD28CC8" w14:textId="77777777" w:rsidR="00110EC4" w:rsidRDefault="00110EC4" w:rsidP="00110EC4">
      <w:pPr>
        <w:pStyle w:val="BodyText"/>
        <w:spacing w:before="3"/>
        <w:ind w:left="0"/>
        <w:rPr>
          <w:rFonts w:asciiTheme="minorHAnsi" w:hAnsiTheme="minorHAnsi" w:cstheme="minorHAnsi"/>
          <w:sz w:val="20"/>
          <w:szCs w:val="20"/>
        </w:rPr>
      </w:pPr>
    </w:p>
    <w:p w14:paraId="3A6FA461" w14:textId="77777777" w:rsidR="00110EC4" w:rsidRPr="0098614A" w:rsidRDefault="00110EC4" w:rsidP="00110EC4">
      <w:pPr>
        <w:spacing w:before="44" w:line="280" w:lineRule="auto"/>
        <w:ind w:left="1777" w:right="965" w:hanging="817"/>
        <w:rPr>
          <w:rFonts w:asciiTheme="minorHAnsi" w:hAnsiTheme="minorHAnsi" w:cstheme="minorHAnsi"/>
          <w:b/>
          <w:sz w:val="28"/>
          <w:szCs w:val="28"/>
          <w:lang w:val="fr-CA"/>
        </w:rPr>
      </w:pPr>
      <w:r w:rsidRPr="0098614A">
        <w:rPr>
          <w:rFonts w:asciiTheme="minorHAnsi" w:hAnsiTheme="minorHAnsi" w:cstheme="minorHAnsi"/>
          <w:b/>
          <w:sz w:val="28"/>
          <w:szCs w:val="28"/>
          <w:lang w:val="fr-CA"/>
        </w:rPr>
        <w:t>AFFICHAGE DE COURS, CHARGÉE DE COURS/INSTRUCTEUR(TRICE) COURSE POSTING, COURSE LECTURER/INSTRUCTOR</w:t>
      </w:r>
    </w:p>
    <w:p w14:paraId="68020144" w14:textId="77777777" w:rsidR="00110EC4" w:rsidRPr="0098614A" w:rsidRDefault="00110EC4" w:rsidP="00110EC4">
      <w:pPr>
        <w:pStyle w:val="BodyText"/>
        <w:spacing w:before="6" w:after="1"/>
        <w:ind w:left="0"/>
        <w:rPr>
          <w:rFonts w:asciiTheme="minorHAnsi" w:hAnsiTheme="minorHAnsi" w:cstheme="minorHAnsi"/>
          <w:b/>
          <w:sz w:val="20"/>
          <w:szCs w:val="20"/>
          <w:lang w:val="fr-CA"/>
        </w:rPr>
      </w:pPr>
    </w:p>
    <w:tbl>
      <w:tblPr>
        <w:tblW w:w="10260" w:type="dxa"/>
        <w:tblCellSpacing w:w="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1E0" w:firstRow="1" w:lastRow="1" w:firstColumn="1" w:lastColumn="1" w:noHBand="0" w:noVBand="0"/>
      </w:tblPr>
      <w:tblGrid>
        <w:gridCol w:w="2160"/>
        <w:gridCol w:w="3330"/>
        <w:gridCol w:w="2610"/>
        <w:gridCol w:w="2160"/>
      </w:tblGrid>
      <w:tr w:rsidR="00110EC4" w14:paraId="1AC54743" w14:textId="77777777" w:rsidTr="6B59BAB0">
        <w:trPr>
          <w:trHeight w:val="696"/>
          <w:tblCellSpacing w:w="7" w:type="dxa"/>
        </w:trPr>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F687A1A" w14:textId="77777777" w:rsidR="00110EC4" w:rsidRDefault="00110EC4" w:rsidP="007C127D">
            <w:pPr>
              <w:pStyle w:val="TableParagraph"/>
              <w:spacing w:before="131"/>
              <w:ind w:left="120" w:right="600"/>
              <w:rPr>
                <w:rFonts w:asciiTheme="minorHAnsi" w:hAnsiTheme="minorHAnsi" w:cstheme="minorHAnsi"/>
                <w:b/>
                <w:sz w:val="20"/>
                <w:szCs w:val="20"/>
              </w:rPr>
            </w:pPr>
            <w:r>
              <w:rPr>
                <w:rFonts w:asciiTheme="minorHAnsi" w:hAnsiTheme="minorHAnsi" w:cstheme="minorHAnsi"/>
                <w:b/>
                <w:sz w:val="20"/>
                <w:szCs w:val="20"/>
              </w:rPr>
              <w:t>Cours / Course</w:t>
            </w: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620E6E0" w14:textId="77777777" w:rsidR="00110EC4" w:rsidRDefault="00110EC4" w:rsidP="007C127D">
            <w:pPr>
              <w:pStyle w:val="TableParagraph"/>
              <w:spacing w:before="131"/>
              <w:ind w:left="26" w:right="1618"/>
              <w:jc w:val="center"/>
              <w:rPr>
                <w:rFonts w:asciiTheme="minorHAnsi" w:hAnsiTheme="minorHAnsi" w:cstheme="minorHAnsi"/>
                <w:b/>
                <w:sz w:val="20"/>
                <w:szCs w:val="20"/>
              </w:rPr>
            </w:pPr>
            <w:r>
              <w:rPr>
                <w:rFonts w:asciiTheme="minorHAnsi" w:hAnsiTheme="minorHAnsi" w:cstheme="minorHAnsi"/>
                <w:b/>
                <w:sz w:val="20"/>
                <w:szCs w:val="20"/>
              </w:rPr>
              <w:t>Titre /Title</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745F864" w14:textId="77777777" w:rsidR="00110EC4" w:rsidRDefault="00110EC4" w:rsidP="007C127D">
            <w:pPr>
              <w:pStyle w:val="TableParagraph"/>
              <w:spacing w:line="265" w:lineRule="exact"/>
              <w:ind w:left="132" w:hanging="12"/>
              <w:rPr>
                <w:rFonts w:asciiTheme="minorHAnsi" w:hAnsiTheme="minorHAnsi" w:cstheme="minorHAnsi"/>
                <w:b/>
                <w:sz w:val="20"/>
                <w:szCs w:val="20"/>
              </w:rPr>
            </w:pPr>
            <w:r>
              <w:rPr>
                <w:rFonts w:asciiTheme="minorHAnsi" w:hAnsiTheme="minorHAnsi" w:cstheme="minorHAnsi"/>
                <w:b/>
                <w:sz w:val="20"/>
                <w:szCs w:val="20"/>
              </w:rPr>
              <w:t>Sigle Alphanumérique /</w:t>
            </w:r>
            <w:r>
              <w:rPr>
                <w:rFonts w:asciiTheme="minorHAnsi" w:hAnsiTheme="minorHAnsi" w:cstheme="minorHAnsi"/>
                <w:b/>
                <w:sz w:val="20"/>
                <w:szCs w:val="20"/>
              </w:rPr>
              <w:br/>
              <w:t>Subject Code</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256E613" w14:textId="77777777" w:rsidR="00110EC4" w:rsidRDefault="00110EC4" w:rsidP="007C127D">
            <w:pPr>
              <w:pStyle w:val="TableParagraph"/>
              <w:spacing w:before="131"/>
              <w:ind w:left="750" w:right="617" w:hanging="104"/>
              <w:rPr>
                <w:rFonts w:asciiTheme="minorHAnsi" w:hAnsiTheme="minorHAnsi" w:cstheme="minorHAnsi"/>
                <w:b/>
                <w:sz w:val="20"/>
                <w:szCs w:val="20"/>
              </w:rPr>
            </w:pPr>
            <w:r>
              <w:rPr>
                <w:rFonts w:asciiTheme="minorHAnsi" w:hAnsiTheme="minorHAnsi" w:cstheme="minorHAnsi"/>
                <w:b/>
                <w:sz w:val="20"/>
                <w:szCs w:val="20"/>
              </w:rPr>
              <w:t>Session / Term</w:t>
            </w:r>
          </w:p>
        </w:tc>
      </w:tr>
      <w:tr w:rsidR="00110EC4" w14:paraId="7BA281B7" w14:textId="77777777" w:rsidTr="6B59BAB0">
        <w:trPr>
          <w:trHeight w:val="575"/>
          <w:tblCellSpacing w:w="7" w:type="dxa"/>
        </w:trPr>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B9F72" w14:textId="35595660" w:rsidR="00A3304C" w:rsidRPr="00B02CD5" w:rsidRDefault="0051264F" w:rsidP="5E756C17">
            <w:pPr>
              <w:widowControl/>
              <w:shd w:val="clear" w:color="auto" w:fill="FFFFFF" w:themeFill="background1"/>
              <w:spacing w:line="259" w:lineRule="auto"/>
            </w:pPr>
            <w:r w:rsidRPr="0051264F">
              <w:rPr>
                <w:rFonts w:asciiTheme="minorHAnsi" w:eastAsia="Calibri" w:hAnsiTheme="minorHAnsi" w:cstheme="minorBidi"/>
                <w:sz w:val="20"/>
                <w:szCs w:val="20"/>
              </w:rPr>
              <w:t>Effective Communication</w:t>
            </w: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30A48A" w14:textId="315D9747" w:rsidR="00110EC4" w:rsidRPr="00B02CD5" w:rsidRDefault="0051264F" w:rsidP="1251C56D">
            <w:pPr>
              <w:pStyle w:val="TableParagraph"/>
            </w:pPr>
            <w:r w:rsidRPr="0051264F">
              <w:rPr>
                <w:rFonts w:asciiTheme="minorHAnsi" w:hAnsiTheme="minorHAnsi" w:cstheme="minorBidi"/>
                <w:sz w:val="20"/>
                <w:szCs w:val="20"/>
              </w:rPr>
              <w:t>Effective writing, speaking, and non-verbal communication skills for a variety of academic and professional situations. Feedback approaches, influential rhetoric, and how to make effective requests to build productive teams through communication. Communication norms in multiple contexts and cultures, identification and correction of common errors in grammar, mechanics and usage.</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530F3" w14:textId="2BC3400D" w:rsidR="00110EC4" w:rsidRDefault="00721AB1" w:rsidP="58FEB4B9">
            <w:pPr>
              <w:pStyle w:val="TableParagraph"/>
              <w:spacing w:line="259" w:lineRule="auto"/>
              <w:jc w:val="center"/>
              <w:rPr>
                <w:rFonts w:asciiTheme="minorHAnsi" w:hAnsiTheme="minorHAnsi" w:cstheme="minorBidi"/>
                <w:sz w:val="20"/>
                <w:szCs w:val="20"/>
              </w:rPr>
            </w:pPr>
            <w:r>
              <w:rPr>
                <w:rFonts w:asciiTheme="minorHAnsi" w:hAnsiTheme="minorHAnsi" w:cstheme="minorBidi"/>
                <w:sz w:val="20"/>
                <w:szCs w:val="20"/>
              </w:rPr>
              <w:t>EDEC 202</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9BBB3" w14:textId="3F6EC831" w:rsidR="00110EC4" w:rsidRDefault="0051264F" w:rsidP="2876D8DA">
            <w:pPr>
              <w:pStyle w:val="TableParagraph"/>
              <w:spacing w:line="259" w:lineRule="auto"/>
              <w:jc w:val="center"/>
            </w:pPr>
            <w:r>
              <w:rPr>
                <w:rFonts w:asciiTheme="minorHAnsi" w:hAnsiTheme="minorHAnsi" w:cstheme="minorBidi"/>
                <w:sz w:val="20"/>
                <w:szCs w:val="20"/>
              </w:rPr>
              <w:t>Fall</w:t>
            </w:r>
            <w:r w:rsidR="5D334D08" w:rsidRPr="2876D8DA">
              <w:rPr>
                <w:rFonts w:asciiTheme="minorHAnsi" w:hAnsiTheme="minorHAnsi" w:cstheme="minorBidi"/>
                <w:sz w:val="20"/>
                <w:szCs w:val="20"/>
              </w:rPr>
              <w:t xml:space="preserve"> 2026</w:t>
            </w:r>
          </w:p>
        </w:tc>
      </w:tr>
      <w:tr w:rsidR="00110EC4" w:rsidRPr="003A480F" w14:paraId="396F93C1" w14:textId="77777777" w:rsidTr="6B59BAB0">
        <w:trPr>
          <w:trHeight w:val="345"/>
          <w:tblCellSpacing w:w="7" w:type="dxa"/>
        </w:trPr>
        <w:tc>
          <w:tcPr>
            <w:tcW w:w="102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D67FD5D" w14:textId="77777777" w:rsidR="00110EC4" w:rsidRDefault="00110EC4" w:rsidP="007C127D">
            <w:pPr>
              <w:pStyle w:val="TableParagraph"/>
              <w:spacing w:before="18"/>
              <w:ind w:left="120" w:right="1822"/>
              <w:rPr>
                <w:rFonts w:asciiTheme="minorHAnsi" w:hAnsiTheme="minorHAnsi" w:cstheme="minorHAnsi"/>
                <w:b/>
                <w:sz w:val="20"/>
                <w:szCs w:val="20"/>
                <w:lang w:val="fr-CA"/>
              </w:rPr>
            </w:pPr>
            <w:r>
              <w:rPr>
                <w:rFonts w:asciiTheme="minorHAnsi" w:hAnsiTheme="minorHAnsi" w:cstheme="minorHAnsi"/>
                <w:b/>
                <w:sz w:val="20"/>
                <w:szCs w:val="20"/>
                <w:lang w:val="fr-CA"/>
              </w:rPr>
              <w:t>Exigences de Qualification Pour L’Enseignement / Teaching Qualification Requirements :</w:t>
            </w:r>
          </w:p>
        </w:tc>
      </w:tr>
      <w:tr w:rsidR="00110EC4" w14:paraId="23F7A530" w14:textId="77777777" w:rsidTr="6B59BAB0">
        <w:trPr>
          <w:trHeight w:val="575"/>
          <w:tblCellSpacing w:w="7" w:type="dxa"/>
        </w:trPr>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8842B15" w14:textId="77777777" w:rsidR="00110EC4" w:rsidRDefault="00110EC4" w:rsidP="007C127D">
            <w:pPr>
              <w:pStyle w:val="TableParagraph"/>
              <w:spacing w:before="16"/>
              <w:ind w:left="120" w:right="459"/>
              <w:rPr>
                <w:rFonts w:asciiTheme="minorHAnsi" w:hAnsiTheme="minorHAnsi" w:cstheme="minorHAnsi"/>
                <w:b/>
                <w:sz w:val="20"/>
                <w:szCs w:val="20"/>
              </w:rPr>
            </w:pPr>
            <w:r>
              <w:rPr>
                <w:rFonts w:asciiTheme="minorHAnsi" w:hAnsiTheme="minorHAnsi" w:cstheme="minorHAnsi"/>
                <w:b/>
                <w:sz w:val="20"/>
                <w:szCs w:val="20"/>
              </w:rPr>
              <w:t>Job Description (corresponds with workday)</w:t>
            </w:r>
          </w:p>
        </w:tc>
        <w:tc>
          <w:tcPr>
            <w:tcW w:w="80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5818B" w14:textId="68E7BC21" w:rsidR="00110EC4" w:rsidRDefault="00110EC4" w:rsidP="003A480F">
            <w:pPr>
              <w:pStyle w:val="TableParagraph"/>
              <w:widowControl/>
              <w:autoSpaceDE/>
              <w:spacing w:before="59" w:after="60"/>
              <w:rPr>
                <w:rFonts w:asciiTheme="minorHAnsi" w:hAnsiTheme="minorHAnsi" w:cstheme="minorHAnsi"/>
                <w:bCs/>
                <w:color w:val="000000" w:themeColor="text1"/>
                <w:w w:val="105"/>
                <w:sz w:val="20"/>
                <w:szCs w:val="20"/>
              </w:rPr>
            </w:pPr>
            <w:r>
              <w:rPr>
                <w:rFonts w:asciiTheme="minorHAnsi" w:hAnsiTheme="minorHAnsi" w:cstheme="minorHAnsi"/>
                <w:bCs/>
                <w:color w:val="000000" w:themeColor="text1"/>
                <w:w w:val="105"/>
                <w:sz w:val="20"/>
                <w:szCs w:val="20"/>
              </w:rPr>
              <w:t>A unionized contractual course-by-course appointment to teach the course</w:t>
            </w:r>
          </w:p>
        </w:tc>
      </w:tr>
      <w:tr w:rsidR="009C4962" w14:paraId="2B04A7F5" w14:textId="77777777" w:rsidTr="6B59BAB0">
        <w:trPr>
          <w:trHeight w:val="432"/>
          <w:tblCellSpacing w:w="7" w:type="dxa"/>
        </w:trPr>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E88E74B" w14:textId="77777777" w:rsidR="009C4962" w:rsidRDefault="009C4962" w:rsidP="009C4962">
            <w:pPr>
              <w:pStyle w:val="TableParagraph"/>
              <w:spacing w:before="16"/>
              <w:ind w:left="120" w:right="459"/>
              <w:rPr>
                <w:rFonts w:asciiTheme="minorHAnsi" w:hAnsiTheme="minorHAnsi" w:cstheme="minorHAnsi"/>
                <w:b/>
                <w:sz w:val="20"/>
                <w:szCs w:val="20"/>
              </w:rPr>
            </w:pPr>
            <w:r>
              <w:rPr>
                <w:rFonts w:asciiTheme="minorHAnsi" w:hAnsiTheme="minorHAnsi" w:cstheme="minorHAnsi"/>
                <w:b/>
                <w:sz w:val="20"/>
                <w:szCs w:val="20"/>
              </w:rPr>
              <w:t>Éducation / Education</w:t>
            </w:r>
          </w:p>
        </w:tc>
        <w:tc>
          <w:tcPr>
            <w:tcW w:w="80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B5C728A" w14:textId="77777777" w:rsidR="00265621" w:rsidRPr="00265621" w:rsidRDefault="00265621" w:rsidP="00265621">
            <w:pPr>
              <w:pStyle w:val="TableParagraph"/>
              <w:numPr>
                <w:ilvl w:val="0"/>
                <w:numId w:val="1"/>
              </w:numPr>
              <w:spacing w:line="259" w:lineRule="auto"/>
              <w:rPr>
                <w:rFonts w:asciiTheme="minorHAnsi" w:eastAsiaTheme="minorEastAsia" w:hAnsiTheme="minorHAnsi" w:cstheme="minorBidi"/>
                <w:sz w:val="20"/>
                <w:szCs w:val="20"/>
              </w:rPr>
            </w:pPr>
            <w:r w:rsidRPr="00265621">
              <w:rPr>
                <w:rFonts w:asciiTheme="minorHAnsi" w:eastAsiaTheme="minorEastAsia" w:hAnsiTheme="minorHAnsi" w:cstheme="minorBidi"/>
                <w:sz w:val="20"/>
                <w:szCs w:val="20"/>
              </w:rPr>
              <w:t>Graduate degree(s) in relevant fields (e.g., education, rhetoric and composition, applied linguistics, communication studies, or related fields).</w:t>
            </w:r>
          </w:p>
          <w:p w14:paraId="40983A62" w14:textId="54A30ED1" w:rsidR="009C4962" w:rsidRDefault="00265621" w:rsidP="00265621">
            <w:pPr>
              <w:pStyle w:val="TableParagraph"/>
              <w:numPr>
                <w:ilvl w:val="0"/>
                <w:numId w:val="1"/>
              </w:numPr>
              <w:spacing w:line="259" w:lineRule="auto"/>
              <w:rPr>
                <w:rFonts w:asciiTheme="minorHAnsi" w:eastAsiaTheme="minorEastAsia" w:hAnsiTheme="minorHAnsi" w:cstheme="minorBidi"/>
                <w:sz w:val="20"/>
                <w:szCs w:val="20"/>
              </w:rPr>
            </w:pPr>
            <w:r w:rsidRPr="00265621">
              <w:rPr>
                <w:rFonts w:asciiTheme="minorHAnsi" w:eastAsiaTheme="minorEastAsia" w:hAnsiTheme="minorHAnsi" w:cstheme="minorBidi"/>
                <w:sz w:val="20"/>
                <w:szCs w:val="20"/>
              </w:rPr>
              <w:t>Strong grounding in theories of writing, rhetoric, and communication across academic and professional contexts.</w:t>
            </w:r>
          </w:p>
        </w:tc>
      </w:tr>
      <w:tr w:rsidR="00FC30F1" w14:paraId="05AA5F4A" w14:textId="77777777" w:rsidTr="00427920">
        <w:trPr>
          <w:trHeight w:val="27"/>
          <w:tblCellSpacing w:w="7" w:type="dxa"/>
        </w:trPr>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CAC1A1F" w14:textId="77777777" w:rsidR="00FC30F1" w:rsidRDefault="00FC30F1" w:rsidP="00FC30F1">
            <w:pPr>
              <w:pStyle w:val="TableParagraph"/>
              <w:spacing w:before="16"/>
              <w:ind w:left="120" w:right="413"/>
              <w:rPr>
                <w:rFonts w:asciiTheme="minorHAnsi" w:hAnsiTheme="minorHAnsi" w:cstheme="minorHAnsi"/>
                <w:b/>
                <w:sz w:val="20"/>
                <w:szCs w:val="20"/>
              </w:rPr>
            </w:pPr>
            <w:r>
              <w:rPr>
                <w:rFonts w:asciiTheme="minorHAnsi" w:hAnsiTheme="minorHAnsi" w:cstheme="minorHAnsi"/>
                <w:b/>
                <w:sz w:val="20"/>
                <w:szCs w:val="20"/>
              </w:rPr>
              <w:t>Expérience / Experience</w:t>
            </w:r>
          </w:p>
        </w:tc>
        <w:tc>
          <w:tcPr>
            <w:tcW w:w="80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73F9C" w14:textId="77777777" w:rsidR="00FC30F1" w:rsidRPr="002C7344" w:rsidRDefault="00FC30F1" w:rsidP="6B59BAB0">
            <w:pPr>
              <w:pStyle w:val="TableParagraph"/>
              <w:numPr>
                <w:ilvl w:val="0"/>
                <w:numId w:val="15"/>
              </w:numPr>
              <w:ind w:left="393" w:hanging="237"/>
              <w:rPr>
                <w:rFonts w:asciiTheme="minorHAnsi" w:hAnsiTheme="minorHAnsi" w:cstheme="minorBidi"/>
                <w:sz w:val="20"/>
                <w:szCs w:val="20"/>
              </w:rPr>
            </w:pPr>
            <w:r w:rsidRPr="6B59BAB0">
              <w:rPr>
                <w:rFonts w:asciiTheme="minorHAnsi" w:hAnsiTheme="minorHAnsi" w:cstheme="minorBidi"/>
                <w:sz w:val="20"/>
                <w:szCs w:val="20"/>
              </w:rPr>
              <w:t>Expert knowledge of:</w:t>
            </w:r>
          </w:p>
          <w:p w14:paraId="4360D400" w14:textId="77777777" w:rsidR="00424072" w:rsidRPr="00424072" w:rsidRDefault="00424072" w:rsidP="00424072">
            <w:pPr>
              <w:pStyle w:val="TableParagraph"/>
              <w:numPr>
                <w:ilvl w:val="1"/>
                <w:numId w:val="16"/>
              </w:numPr>
              <w:spacing w:line="259" w:lineRule="auto"/>
              <w:ind w:left="753" w:hanging="237"/>
              <w:rPr>
                <w:rFonts w:asciiTheme="minorHAnsi" w:hAnsiTheme="minorHAnsi" w:cstheme="minorBidi"/>
                <w:sz w:val="20"/>
                <w:szCs w:val="20"/>
              </w:rPr>
            </w:pPr>
            <w:r w:rsidRPr="00424072">
              <w:rPr>
                <w:rFonts w:asciiTheme="minorHAnsi" w:hAnsiTheme="minorHAnsi" w:cstheme="minorBidi"/>
                <w:sz w:val="20"/>
                <w:szCs w:val="20"/>
              </w:rPr>
              <w:t>Rhetorical approaches to communication, including how writing and speaking respond to audience, purpose, and context.</w:t>
            </w:r>
          </w:p>
          <w:p w14:paraId="74B1D944" w14:textId="77777777" w:rsidR="00424072" w:rsidRPr="00424072" w:rsidRDefault="00424072" w:rsidP="00424072">
            <w:pPr>
              <w:pStyle w:val="TableParagraph"/>
              <w:numPr>
                <w:ilvl w:val="1"/>
                <w:numId w:val="16"/>
              </w:numPr>
              <w:spacing w:line="259" w:lineRule="auto"/>
              <w:ind w:left="753" w:hanging="237"/>
              <w:rPr>
                <w:rFonts w:asciiTheme="minorHAnsi" w:hAnsiTheme="minorHAnsi" w:cstheme="minorBidi"/>
                <w:sz w:val="20"/>
                <w:szCs w:val="20"/>
              </w:rPr>
            </w:pPr>
            <w:r w:rsidRPr="00424072">
              <w:rPr>
                <w:rFonts w:asciiTheme="minorHAnsi" w:hAnsiTheme="minorHAnsi" w:cstheme="minorBidi"/>
                <w:sz w:val="20"/>
                <w:szCs w:val="20"/>
              </w:rPr>
              <w:t>Writing as a social and situated practice, including genre theory and communication across institutional and cultural contexts.</w:t>
            </w:r>
          </w:p>
          <w:p w14:paraId="65E8FAAA" w14:textId="77777777" w:rsidR="00424072" w:rsidRPr="00424072" w:rsidRDefault="00424072" w:rsidP="00424072">
            <w:pPr>
              <w:pStyle w:val="TableParagraph"/>
              <w:numPr>
                <w:ilvl w:val="1"/>
                <w:numId w:val="16"/>
              </w:numPr>
              <w:spacing w:line="259" w:lineRule="auto"/>
              <w:ind w:left="753" w:hanging="237"/>
              <w:rPr>
                <w:rFonts w:asciiTheme="minorHAnsi" w:hAnsiTheme="minorHAnsi" w:cstheme="minorBidi"/>
                <w:sz w:val="20"/>
                <w:szCs w:val="20"/>
              </w:rPr>
            </w:pPr>
            <w:r w:rsidRPr="00424072">
              <w:rPr>
                <w:rFonts w:asciiTheme="minorHAnsi" w:hAnsiTheme="minorHAnsi" w:cstheme="minorBidi"/>
                <w:sz w:val="20"/>
                <w:szCs w:val="20"/>
              </w:rPr>
              <w:t>Strategies for teaching writing as a process, including invention, drafting, revision, and peer feedback.</w:t>
            </w:r>
          </w:p>
          <w:p w14:paraId="35E53A6E" w14:textId="77777777" w:rsidR="00424072" w:rsidRPr="00424072" w:rsidRDefault="00424072" w:rsidP="00424072">
            <w:pPr>
              <w:pStyle w:val="TableParagraph"/>
              <w:numPr>
                <w:ilvl w:val="1"/>
                <w:numId w:val="16"/>
              </w:numPr>
              <w:spacing w:line="259" w:lineRule="auto"/>
              <w:ind w:left="753" w:hanging="237"/>
              <w:rPr>
                <w:rFonts w:asciiTheme="minorHAnsi" w:hAnsiTheme="minorHAnsi" w:cstheme="minorBidi"/>
                <w:sz w:val="20"/>
                <w:szCs w:val="20"/>
              </w:rPr>
            </w:pPr>
            <w:r w:rsidRPr="00424072">
              <w:rPr>
                <w:rFonts w:asciiTheme="minorHAnsi" w:hAnsiTheme="minorHAnsi" w:cstheme="minorBidi"/>
                <w:sz w:val="20"/>
                <w:szCs w:val="20"/>
              </w:rPr>
              <w:t>Approaches to teaching oral, written, and non-verbal communication skills in academic and professional settings.</w:t>
            </w:r>
          </w:p>
          <w:p w14:paraId="35FF4C4D" w14:textId="77777777" w:rsidR="00424072" w:rsidRPr="00424072" w:rsidRDefault="00424072" w:rsidP="00424072">
            <w:pPr>
              <w:pStyle w:val="TableParagraph"/>
              <w:numPr>
                <w:ilvl w:val="1"/>
                <w:numId w:val="16"/>
              </w:numPr>
              <w:spacing w:line="259" w:lineRule="auto"/>
              <w:ind w:left="753" w:hanging="237"/>
              <w:rPr>
                <w:rFonts w:asciiTheme="minorHAnsi" w:hAnsiTheme="minorHAnsi" w:cstheme="minorBidi"/>
                <w:sz w:val="20"/>
                <w:szCs w:val="20"/>
              </w:rPr>
            </w:pPr>
            <w:r w:rsidRPr="00424072">
              <w:rPr>
                <w:rFonts w:asciiTheme="minorHAnsi" w:hAnsiTheme="minorHAnsi" w:cstheme="minorBidi"/>
                <w:sz w:val="20"/>
                <w:szCs w:val="20"/>
              </w:rPr>
              <w:t>Academic writing conventions, including APA style, argumentation, and literature-based writing.</w:t>
            </w:r>
          </w:p>
          <w:p w14:paraId="1E1F049C" w14:textId="77777777" w:rsidR="00424072" w:rsidRPr="00424072" w:rsidRDefault="00424072" w:rsidP="00424072">
            <w:pPr>
              <w:pStyle w:val="TableParagraph"/>
              <w:numPr>
                <w:ilvl w:val="1"/>
                <w:numId w:val="16"/>
              </w:numPr>
              <w:spacing w:line="259" w:lineRule="auto"/>
              <w:ind w:left="753" w:hanging="237"/>
              <w:rPr>
                <w:rFonts w:asciiTheme="minorHAnsi" w:hAnsiTheme="minorHAnsi" w:cstheme="minorBidi"/>
                <w:sz w:val="20"/>
                <w:szCs w:val="20"/>
              </w:rPr>
            </w:pPr>
            <w:r w:rsidRPr="00424072">
              <w:rPr>
                <w:rFonts w:asciiTheme="minorHAnsi" w:hAnsiTheme="minorHAnsi" w:cstheme="minorBidi"/>
                <w:sz w:val="20"/>
                <w:szCs w:val="20"/>
              </w:rPr>
              <w:t>Pedagogical approaches to supporting collaborative writing, group facilitation, and feedback practices.</w:t>
            </w:r>
          </w:p>
          <w:p w14:paraId="025AE0E4" w14:textId="270097F6" w:rsidR="00424072" w:rsidRDefault="00424072" w:rsidP="00424072">
            <w:pPr>
              <w:pStyle w:val="TableParagraph"/>
              <w:numPr>
                <w:ilvl w:val="1"/>
                <w:numId w:val="16"/>
              </w:numPr>
              <w:spacing w:line="259" w:lineRule="auto"/>
              <w:ind w:left="753" w:hanging="237"/>
              <w:rPr>
                <w:rFonts w:asciiTheme="minorHAnsi" w:hAnsiTheme="minorHAnsi" w:cstheme="minorBidi"/>
                <w:sz w:val="20"/>
                <w:szCs w:val="20"/>
              </w:rPr>
            </w:pPr>
            <w:r w:rsidRPr="00424072">
              <w:rPr>
                <w:rFonts w:asciiTheme="minorHAnsi" w:hAnsiTheme="minorHAnsi" w:cstheme="minorBidi"/>
                <w:sz w:val="20"/>
                <w:szCs w:val="20"/>
              </w:rPr>
              <w:t>Critical perspectives on language, including how communication intersects with identity, culture, and power.</w:t>
            </w:r>
          </w:p>
          <w:p w14:paraId="7F485FB9" w14:textId="77777777" w:rsidR="00424072" w:rsidRDefault="00424072" w:rsidP="2876D8DA">
            <w:pPr>
              <w:pStyle w:val="TableParagraph"/>
              <w:numPr>
                <w:ilvl w:val="0"/>
                <w:numId w:val="16"/>
              </w:numPr>
              <w:spacing w:line="259" w:lineRule="auto"/>
              <w:ind w:left="393" w:hanging="237"/>
              <w:rPr>
                <w:rFonts w:asciiTheme="minorHAnsi" w:hAnsiTheme="minorHAnsi" w:cstheme="minorBidi"/>
                <w:sz w:val="20"/>
                <w:szCs w:val="20"/>
              </w:rPr>
            </w:pPr>
            <w:r w:rsidRPr="00424072">
              <w:rPr>
                <w:rFonts w:asciiTheme="minorHAnsi" w:hAnsiTheme="minorHAnsi" w:cstheme="minorBidi"/>
                <w:sz w:val="20"/>
                <w:szCs w:val="20"/>
              </w:rPr>
              <w:t>Experience teaching writing and/or communication at the postsecondary level.</w:t>
            </w:r>
          </w:p>
          <w:p w14:paraId="41B28CB8" w14:textId="28FC4E7D" w:rsidR="00424072" w:rsidRDefault="001C0F43" w:rsidP="2876D8DA">
            <w:pPr>
              <w:pStyle w:val="TableParagraph"/>
              <w:numPr>
                <w:ilvl w:val="0"/>
                <w:numId w:val="16"/>
              </w:numPr>
              <w:spacing w:line="259" w:lineRule="auto"/>
              <w:ind w:left="393" w:hanging="237"/>
              <w:rPr>
                <w:rFonts w:asciiTheme="minorHAnsi" w:hAnsiTheme="minorHAnsi" w:cstheme="minorBidi"/>
                <w:sz w:val="20"/>
                <w:szCs w:val="20"/>
              </w:rPr>
            </w:pPr>
            <w:r>
              <w:rPr>
                <w:rFonts w:asciiTheme="minorHAnsi" w:hAnsiTheme="minorHAnsi" w:cstheme="minorBidi"/>
                <w:sz w:val="20"/>
                <w:szCs w:val="20"/>
              </w:rPr>
              <w:t>Experience</w:t>
            </w:r>
            <w:r w:rsidR="00424072" w:rsidRPr="00424072">
              <w:rPr>
                <w:rFonts w:asciiTheme="minorHAnsi" w:hAnsiTheme="minorHAnsi" w:cstheme="minorBidi"/>
                <w:sz w:val="20"/>
                <w:szCs w:val="20"/>
              </w:rPr>
              <w:t xml:space="preserve"> design</w:t>
            </w:r>
            <w:r>
              <w:rPr>
                <w:rFonts w:asciiTheme="minorHAnsi" w:hAnsiTheme="minorHAnsi" w:cstheme="minorBidi"/>
                <w:sz w:val="20"/>
                <w:szCs w:val="20"/>
              </w:rPr>
              <w:t>ing</w:t>
            </w:r>
            <w:r w:rsidR="00424072" w:rsidRPr="00424072">
              <w:rPr>
                <w:rFonts w:asciiTheme="minorHAnsi" w:hAnsiTheme="minorHAnsi" w:cstheme="minorBidi"/>
                <w:sz w:val="20"/>
                <w:szCs w:val="20"/>
              </w:rPr>
              <w:t xml:space="preserve"> and facilitat</w:t>
            </w:r>
            <w:r>
              <w:rPr>
                <w:rFonts w:asciiTheme="minorHAnsi" w:hAnsiTheme="minorHAnsi" w:cstheme="minorBidi"/>
                <w:sz w:val="20"/>
                <w:szCs w:val="20"/>
              </w:rPr>
              <w:t>ing</w:t>
            </w:r>
            <w:r w:rsidR="00424072" w:rsidRPr="00424072">
              <w:rPr>
                <w:rFonts w:asciiTheme="minorHAnsi" w:hAnsiTheme="minorHAnsi" w:cstheme="minorBidi"/>
                <w:sz w:val="20"/>
                <w:szCs w:val="20"/>
              </w:rPr>
              <w:t xml:space="preserve"> workshop-based, discussion-based, and peer-feedback-driven learning environments.</w:t>
            </w:r>
          </w:p>
          <w:p w14:paraId="24CD4BB9" w14:textId="5790173F" w:rsidR="00424072" w:rsidRDefault="00424072" w:rsidP="2876D8DA">
            <w:pPr>
              <w:pStyle w:val="TableParagraph"/>
              <w:numPr>
                <w:ilvl w:val="0"/>
                <w:numId w:val="16"/>
              </w:numPr>
              <w:spacing w:line="259" w:lineRule="auto"/>
              <w:ind w:left="393" w:hanging="237"/>
              <w:rPr>
                <w:rFonts w:asciiTheme="minorHAnsi" w:hAnsiTheme="minorHAnsi" w:cstheme="minorBidi"/>
                <w:sz w:val="20"/>
                <w:szCs w:val="20"/>
              </w:rPr>
            </w:pPr>
            <w:r w:rsidRPr="00424072">
              <w:rPr>
                <w:rFonts w:asciiTheme="minorHAnsi" w:hAnsiTheme="minorHAnsi" w:cstheme="minorBidi"/>
                <w:sz w:val="20"/>
                <w:szCs w:val="20"/>
              </w:rPr>
              <w:t>Experience supporting students in transferring communication skills across contexts (e.g., academic, professional, community-based writing).</w:t>
            </w:r>
          </w:p>
          <w:p w14:paraId="3BA6B63F" w14:textId="557DF35D" w:rsidR="00FC30F1" w:rsidRPr="00424072" w:rsidRDefault="00F42480" w:rsidP="00424072">
            <w:pPr>
              <w:pStyle w:val="TableParagraph"/>
              <w:numPr>
                <w:ilvl w:val="0"/>
                <w:numId w:val="16"/>
              </w:numPr>
              <w:spacing w:line="259" w:lineRule="auto"/>
              <w:ind w:left="393" w:hanging="237"/>
              <w:rPr>
                <w:rFonts w:asciiTheme="minorHAnsi" w:hAnsiTheme="minorHAnsi" w:cstheme="minorBidi"/>
                <w:sz w:val="20"/>
                <w:szCs w:val="20"/>
              </w:rPr>
            </w:pPr>
            <w:r>
              <w:rPr>
                <w:rFonts w:asciiTheme="minorHAnsi" w:hAnsiTheme="minorHAnsi" w:cstheme="minorBidi"/>
                <w:sz w:val="20"/>
                <w:szCs w:val="20"/>
              </w:rPr>
              <w:t>Experience</w:t>
            </w:r>
            <w:r w:rsidR="033BB991" w:rsidRPr="6B59BAB0">
              <w:rPr>
                <w:rFonts w:asciiTheme="minorHAnsi" w:hAnsiTheme="minorHAnsi" w:cstheme="minorBidi"/>
                <w:sz w:val="20"/>
                <w:szCs w:val="20"/>
              </w:rPr>
              <w:t xml:space="preserve"> facilitat</w:t>
            </w:r>
            <w:r>
              <w:rPr>
                <w:rFonts w:asciiTheme="minorHAnsi" w:hAnsiTheme="minorHAnsi" w:cstheme="minorBidi"/>
                <w:sz w:val="20"/>
                <w:szCs w:val="20"/>
              </w:rPr>
              <w:t>ing</w:t>
            </w:r>
            <w:r w:rsidR="033BB991" w:rsidRPr="6B59BAB0">
              <w:rPr>
                <w:rFonts w:asciiTheme="minorHAnsi" w:hAnsiTheme="minorHAnsi" w:cstheme="minorBidi"/>
                <w:sz w:val="20"/>
                <w:szCs w:val="20"/>
              </w:rPr>
              <w:t xml:space="preserve"> respectful, inclusive dialogue and support critical reflection among </w:t>
            </w:r>
            <w:r w:rsidR="033BB991" w:rsidRPr="6B59BAB0">
              <w:rPr>
                <w:rFonts w:asciiTheme="minorHAnsi" w:hAnsiTheme="minorHAnsi" w:cstheme="minorBidi"/>
                <w:sz w:val="20"/>
                <w:szCs w:val="20"/>
              </w:rPr>
              <w:lastRenderedPageBreak/>
              <w:t>learners.</w:t>
            </w:r>
          </w:p>
        </w:tc>
      </w:tr>
      <w:tr w:rsidR="00FC30F1" w14:paraId="69BA6CBA" w14:textId="77777777" w:rsidTr="6B59BAB0">
        <w:trPr>
          <w:trHeight w:val="575"/>
          <w:tblCellSpacing w:w="7" w:type="dxa"/>
        </w:trPr>
        <w:tc>
          <w:tcPr>
            <w:tcW w:w="2139"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hideMark/>
          </w:tcPr>
          <w:p w14:paraId="74164989" w14:textId="77777777" w:rsidR="00FC30F1" w:rsidRDefault="00FC30F1" w:rsidP="00FC30F1">
            <w:pPr>
              <w:pStyle w:val="TableParagraph"/>
              <w:spacing w:before="16"/>
              <w:ind w:left="120" w:right="667"/>
              <w:rPr>
                <w:rFonts w:asciiTheme="minorHAnsi" w:hAnsiTheme="minorHAnsi" w:cstheme="minorHAnsi"/>
                <w:b/>
                <w:sz w:val="20"/>
                <w:szCs w:val="20"/>
              </w:rPr>
            </w:pPr>
            <w:r>
              <w:rPr>
                <w:rFonts w:asciiTheme="minorHAnsi" w:hAnsiTheme="minorHAnsi" w:cstheme="minorHAnsi"/>
                <w:b/>
                <w:sz w:val="20"/>
                <w:szCs w:val="20"/>
              </w:rPr>
              <w:lastRenderedPageBreak/>
              <w:t>Autre /</w:t>
            </w:r>
          </w:p>
          <w:p w14:paraId="160FFAB1" w14:textId="77777777" w:rsidR="00FC30F1" w:rsidRDefault="00FC30F1" w:rsidP="00FC30F1">
            <w:pPr>
              <w:pStyle w:val="TableParagraph"/>
              <w:spacing w:before="16"/>
              <w:ind w:left="120" w:right="667" w:firstLine="5"/>
              <w:rPr>
                <w:rFonts w:asciiTheme="minorHAnsi" w:hAnsiTheme="minorHAnsi" w:cstheme="minorHAnsi"/>
                <w:b/>
                <w:sz w:val="20"/>
                <w:szCs w:val="20"/>
              </w:rPr>
            </w:pPr>
            <w:r>
              <w:rPr>
                <w:rFonts w:asciiTheme="minorHAnsi" w:hAnsiTheme="minorHAnsi" w:cstheme="minorHAnsi"/>
                <w:b/>
                <w:sz w:val="20"/>
                <w:szCs w:val="20"/>
              </w:rPr>
              <w:t>Other</w:t>
            </w:r>
          </w:p>
        </w:tc>
        <w:tc>
          <w:tcPr>
            <w:tcW w:w="80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EF2D1" w14:textId="0F39550F" w:rsidR="00FC30F1" w:rsidRPr="00BD158D" w:rsidRDefault="5A574FF7" w:rsidP="5E756C17">
            <w:pPr>
              <w:pStyle w:val="TableParagraph"/>
              <w:numPr>
                <w:ilvl w:val="0"/>
                <w:numId w:val="15"/>
              </w:numPr>
              <w:spacing w:line="259" w:lineRule="auto"/>
              <w:ind w:left="393" w:hanging="237"/>
              <w:rPr>
                <w:rFonts w:asciiTheme="minorHAnsi" w:hAnsiTheme="minorHAnsi" w:cstheme="minorBidi"/>
                <w:sz w:val="20"/>
                <w:szCs w:val="20"/>
              </w:rPr>
            </w:pPr>
            <w:r w:rsidRPr="7696473E">
              <w:rPr>
                <w:rFonts w:asciiTheme="minorHAnsi" w:hAnsiTheme="minorHAnsi" w:cstheme="minorBidi"/>
                <w:sz w:val="20"/>
                <w:szCs w:val="20"/>
              </w:rPr>
              <w:t xml:space="preserve">Knowledge of the impact and </w:t>
            </w:r>
            <w:r w:rsidR="0DF2FD32" w:rsidRPr="7696473E">
              <w:rPr>
                <w:rFonts w:asciiTheme="minorHAnsi" w:hAnsiTheme="minorHAnsi" w:cstheme="minorBidi"/>
                <w:sz w:val="20"/>
                <w:szCs w:val="20"/>
              </w:rPr>
              <w:t>e</w:t>
            </w:r>
            <w:r w:rsidR="0DF2FD32" w:rsidRPr="7696473E">
              <w:rPr>
                <w:color w:val="000000" w:themeColor="text1"/>
                <w:sz w:val="19"/>
                <w:szCs w:val="19"/>
              </w:rPr>
              <w:t>xperience</w:t>
            </w:r>
            <w:r w:rsidRPr="7696473E">
              <w:rPr>
                <w:rFonts w:asciiTheme="minorHAnsi" w:hAnsiTheme="minorHAnsi" w:cstheme="minorBidi"/>
                <w:sz w:val="20"/>
                <w:szCs w:val="20"/>
              </w:rPr>
              <w:t xml:space="preserve"> integrating pedagogical approaches anchored to equity, diversity and inclusion</w:t>
            </w:r>
          </w:p>
          <w:p w14:paraId="42F7D909" w14:textId="7EC83091" w:rsidR="00FC30F1" w:rsidRPr="00BD158D" w:rsidRDefault="5A574FF7" w:rsidP="5E756C17">
            <w:pPr>
              <w:pStyle w:val="TableParagraph"/>
              <w:numPr>
                <w:ilvl w:val="0"/>
                <w:numId w:val="15"/>
              </w:numPr>
              <w:spacing w:line="259" w:lineRule="auto"/>
              <w:ind w:left="393" w:hanging="237"/>
              <w:rPr>
                <w:rFonts w:asciiTheme="minorHAnsi" w:hAnsiTheme="minorHAnsi" w:cstheme="minorBidi"/>
                <w:sz w:val="20"/>
                <w:szCs w:val="20"/>
              </w:rPr>
            </w:pPr>
            <w:r w:rsidRPr="2876D8DA">
              <w:rPr>
                <w:rFonts w:asciiTheme="minorHAnsi" w:hAnsiTheme="minorHAnsi" w:cstheme="minorBidi"/>
                <w:sz w:val="20"/>
                <w:szCs w:val="20"/>
              </w:rPr>
              <w:t>Familiarity using myCourses, Z</w:t>
            </w:r>
            <w:r w:rsidR="3558F4A9" w:rsidRPr="2876D8DA">
              <w:rPr>
                <w:rFonts w:asciiTheme="minorHAnsi" w:hAnsiTheme="minorHAnsi" w:cstheme="minorBidi"/>
                <w:sz w:val="20"/>
                <w:szCs w:val="20"/>
              </w:rPr>
              <w:t xml:space="preserve">oom </w:t>
            </w:r>
            <w:r w:rsidRPr="2876D8DA">
              <w:rPr>
                <w:rFonts w:asciiTheme="minorHAnsi" w:hAnsiTheme="minorHAnsi" w:cstheme="minorBidi"/>
                <w:sz w:val="20"/>
                <w:szCs w:val="20"/>
              </w:rPr>
              <w:t>and/or other similar online platforms to facilitate quality teaching and learning experiences</w:t>
            </w:r>
          </w:p>
          <w:p w14:paraId="0857A231" w14:textId="172BA7DC" w:rsidR="00FC30F1" w:rsidRPr="00BD158D" w:rsidRDefault="5A574FF7" w:rsidP="5E756C17">
            <w:pPr>
              <w:pStyle w:val="TableParagraph"/>
              <w:numPr>
                <w:ilvl w:val="0"/>
                <w:numId w:val="15"/>
              </w:numPr>
              <w:spacing w:line="259" w:lineRule="auto"/>
              <w:ind w:left="393" w:hanging="237"/>
              <w:rPr>
                <w:rFonts w:asciiTheme="minorHAnsi" w:hAnsiTheme="minorHAnsi" w:cstheme="minorBidi"/>
                <w:sz w:val="20"/>
                <w:szCs w:val="20"/>
              </w:rPr>
            </w:pPr>
            <w:r w:rsidRPr="2876D8DA">
              <w:rPr>
                <w:rFonts w:asciiTheme="minorHAnsi" w:hAnsiTheme="minorHAnsi" w:cstheme="minorBidi"/>
                <w:sz w:val="20"/>
                <w:szCs w:val="20"/>
              </w:rPr>
              <w:t>Familiarity with the application of a variety of digital teaching and learning tools</w:t>
            </w:r>
          </w:p>
          <w:p w14:paraId="2D103F8B" w14:textId="5954FB28" w:rsidR="7CD26230" w:rsidRDefault="7CD26230" w:rsidP="2876D8DA">
            <w:pPr>
              <w:pStyle w:val="TableParagraph"/>
              <w:numPr>
                <w:ilvl w:val="0"/>
                <w:numId w:val="15"/>
              </w:numPr>
              <w:spacing w:line="259" w:lineRule="auto"/>
              <w:ind w:left="393" w:hanging="237"/>
              <w:rPr>
                <w:rFonts w:asciiTheme="minorHAnsi" w:hAnsiTheme="minorHAnsi" w:cstheme="minorBidi"/>
                <w:sz w:val="20"/>
                <w:szCs w:val="20"/>
              </w:rPr>
            </w:pPr>
            <w:r w:rsidRPr="2876D8DA">
              <w:rPr>
                <w:rFonts w:asciiTheme="minorHAnsi" w:hAnsiTheme="minorHAnsi" w:cstheme="minorBidi"/>
                <w:sz w:val="20"/>
                <w:szCs w:val="20"/>
              </w:rPr>
              <w:t>Familiarity teaching blended classes</w:t>
            </w:r>
          </w:p>
          <w:p w14:paraId="74CCA3F2" w14:textId="6B3F4CA4" w:rsidR="00FC30F1" w:rsidRPr="00BD158D" w:rsidRDefault="5A574FF7" w:rsidP="5E756C17">
            <w:pPr>
              <w:pStyle w:val="TableParagraph"/>
              <w:numPr>
                <w:ilvl w:val="0"/>
                <w:numId w:val="15"/>
              </w:numPr>
              <w:spacing w:line="259" w:lineRule="auto"/>
              <w:ind w:left="393" w:hanging="237"/>
              <w:rPr>
                <w:rFonts w:asciiTheme="minorHAnsi" w:hAnsiTheme="minorHAnsi" w:cstheme="minorBidi"/>
                <w:sz w:val="20"/>
                <w:szCs w:val="20"/>
              </w:rPr>
            </w:pPr>
            <w:r w:rsidRPr="5E756C17">
              <w:rPr>
                <w:rFonts w:asciiTheme="minorHAnsi" w:hAnsiTheme="minorHAnsi" w:cstheme="minorBidi"/>
                <w:sz w:val="20"/>
                <w:szCs w:val="20"/>
              </w:rPr>
              <w:t>Instruction in this course may be delivered remotely if indicated as required by the university.</w:t>
            </w:r>
          </w:p>
        </w:tc>
      </w:tr>
    </w:tbl>
    <w:p w14:paraId="2FEA187A" w14:textId="77777777" w:rsidR="00110EC4" w:rsidRDefault="00110EC4" w:rsidP="00110EC4">
      <w:pPr>
        <w:rPr>
          <w:rFonts w:asciiTheme="minorHAnsi" w:hAnsiTheme="minorHAnsi" w:cstheme="minorHAnsi"/>
          <w:sz w:val="20"/>
          <w:szCs w:val="20"/>
        </w:rPr>
      </w:pPr>
    </w:p>
    <w:p w14:paraId="42B9D24B" w14:textId="77777777" w:rsidR="00110EC4" w:rsidRDefault="00110EC4" w:rsidP="00110EC4">
      <w:pPr>
        <w:rPr>
          <w:rFonts w:asciiTheme="minorHAnsi" w:hAnsiTheme="minorHAnsi" w:cstheme="minorHAnsi"/>
          <w:sz w:val="20"/>
          <w:szCs w:val="20"/>
        </w:rPr>
      </w:pPr>
    </w:p>
    <w:tbl>
      <w:tblPr>
        <w:tblW w:w="10260" w:type="dxa"/>
        <w:tblCellSpacing w:w="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1E0" w:firstRow="1" w:lastRow="1" w:firstColumn="1" w:lastColumn="1" w:noHBand="0" w:noVBand="0"/>
      </w:tblPr>
      <w:tblGrid>
        <w:gridCol w:w="10260"/>
      </w:tblGrid>
      <w:tr w:rsidR="00110EC4" w14:paraId="4686AD8C" w14:textId="77777777" w:rsidTr="007C127D">
        <w:trPr>
          <w:trHeight w:val="309"/>
          <w:tblCellSpacing w:w="7" w:type="dxa"/>
        </w:trPr>
        <w:tc>
          <w:tcPr>
            <w:tcW w:w="102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DC55625" w14:textId="77777777" w:rsidR="00110EC4" w:rsidRDefault="00110EC4" w:rsidP="007C127D">
            <w:pPr>
              <w:spacing w:before="16"/>
              <w:ind w:left="120" w:right="5382"/>
              <w:rPr>
                <w:rFonts w:asciiTheme="minorHAnsi" w:hAnsiTheme="minorHAnsi" w:cstheme="minorHAnsi"/>
                <w:b/>
                <w:sz w:val="20"/>
                <w:szCs w:val="20"/>
              </w:rPr>
            </w:pPr>
            <w:r>
              <w:rPr>
                <w:rFonts w:asciiTheme="minorHAnsi" w:hAnsiTheme="minorHAnsi" w:cstheme="minorHAnsi"/>
                <w:b/>
                <w:sz w:val="20"/>
                <w:szCs w:val="20"/>
              </w:rPr>
              <w:t>Autres informations / Other information</w:t>
            </w:r>
          </w:p>
        </w:tc>
      </w:tr>
      <w:tr w:rsidR="00110EC4" w14:paraId="5A7D936D" w14:textId="77777777" w:rsidTr="007C127D">
        <w:trPr>
          <w:trHeight w:val="575"/>
          <w:tblCellSpacing w:w="7" w:type="dxa"/>
        </w:trPr>
        <w:tc>
          <w:tcPr>
            <w:tcW w:w="10232" w:type="dxa"/>
            <w:tcBorders>
              <w:top w:val="single" w:sz="4" w:space="0" w:color="000000"/>
              <w:left w:val="single" w:sz="4" w:space="0" w:color="000000"/>
              <w:bottom w:val="single" w:sz="4" w:space="0" w:color="000000"/>
              <w:right w:val="single" w:sz="4" w:space="0" w:color="000000"/>
            </w:tcBorders>
            <w:hideMark/>
          </w:tcPr>
          <w:p w14:paraId="37BCA11C" w14:textId="77777777" w:rsidR="00110EC4" w:rsidRDefault="00110EC4" w:rsidP="007C127D">
            <w:pPr>
              <w:pStyle w:val="BodyText"/>
              <w:spacing w:before="119"/>
              <w:ind w:left="120"/>
              <w:rPr>
                <w:rFonts w:asciiTheme="minorHAnsi" w:hAnsiTheme="minorHAnsi" w:cstheme="minorHAnsi"/>
                <w:b/>
                <w:sz w:val="20"/>
                <w:szCs w:val="20"/>
              </w:rPr>
            </w:pPr>
            <w:r>
              <w:rPr>
                <w:rFonts w:asciiTheme="minorHAnsi" w:hAnsiTheme="minorHAnsi" w:cstheme="minorHAnsi"/>
                <w:b/>
                <w:sz w:val="20"/>
                <w:szCs w:val="20"/>
              </w:rPr>
              <w:t>Requirements include:</w:t>
            </w:r>
          </w:p>
        </w:tc>
      </w:tr>
    </w:tbl>
    <w:p w14:paraId="52054531" w14:textId="7922DC3E" w:rsidR="006F175F" w:rsidRPr="00E31631" w:rsidRDefault="006F175F" w:rsidP="006F175F">
      <w:pPr>
        <w:rPr>
          <w:rFonts w:asciiTheme="minorHAnsi" w:hAnsiTheme="minorHAnsi" w:cstheme="minorHAnsi"/>
          <w:color w:val="000000"/>
          <w:sz w:val="28"/>
          <w:szCs w:val="28"/>
        </w:rPr>
      </w:pPr>
    </w:p>
    <w:p w14:paraId="2F3C4CE8" w14:textId="77777777" w:rsidR="004D132A" w:rsidRPr="00E31631" w:rsidRDefault="004D132A">
      <w:pPr>
        <w:pStyle w:val="BodyText"/>
        <w:spacing w:before="9"/>
        <w:ind w:left="0"/>
        <w:rPr>
          <w:rFonts w:asciiTheme="minorHAnsi" w:hAnsiTheme="minorHAnsi" w:cstheme="minorHAnsi"/>
          <w:b/>
          <w:sz w:val="13"/>
        </w:rPr>
      </w:pPr>
    </w:p>
    <w:sectPr w:rsidR="004D132A" w:rsidRPr="00E31631">
      <w:type w:val="continuous"/>
      <w:pgSz w:w="12240" w:h="15840"/>
      <w:pgMar w:top="144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C6E1" w14:textId="77777777" w:rsidR="00FB6869" w:rsidRDefault="00FB6869" w:rsidP="00670DDE">
      <w:r>
        <w:separator/>
      </w:r>
    </w:p>
  </w:endnote>
  <w:endnote w:type="continuationSeparator" w:id="0">
    <w:p w14:paraId="69200DCD" w14:textId="77777777" w:rsidR="00FB6869" w:rsidRDefault="00FB6869" w:rsidP="0067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64AE" w14:textId="77777777" w:rsidR="00FB6869" w:rsidRDefault="00FB6869" w:rsidP="00670DDE">
      <w:r>
        <w:separator/>
      </w:r>
    </w:p>
  </w:footnote>
  <w:footnote w:type="continuationSeparator" w:id="0">
    <w:p w14:paraId="3767E40A" w14:textId="77777777" w:rsidR="00FB6869" w:rsidRDefault="00FB6869" w:rsidP="00670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32CE"/>
    <w:multiLevelType w:val="hybridMultilevel"/>
    <w:tmpl w:val="D2A6D058"/>
    <w:lvl w:ilvl="0" w:tplc="0409000F">
      <w:start w:val="1"/>
      <w:numFmt w:val="decimal"/>
      <w:lvlText w:val="%1."/>
      <w:lvlJc w:val="left"/>
      <w:pPr>
        <w:ind w:left="360" w:hanging="360"/>
      </w:pPr>
    </w:lvl>
    <w:lvl w:ilvl="1" w:tplc="04090003">
      <w:numFmt w:val="decimal"/>
      <w:lvlText w:val="o"/>
      <w:lvlJc w:val="left"/>
      <w:pPr>
        <w:ind w:left="1080" w:hanging="360"/>
      </w:pPr>
      <w:rPr>
        <w:rFonts w:ascii="Courier New" w:hAnsi="Courier New" w:cs="Courier New" w:hint="default"/>
      </w:rPr>
    </w:lvl>
    <w:lvl w:ilvl="2" w:tplc="04090005">
      <w:numFmt w:val="decimal"/>
      <w:lvlText w:val=""/>
      <w:lvlJc w:val="left"/>
      <w:pPr>
        <w:ind w:left="1800" w:hanging="360"/>
      </w:pPr>
      <w:rPr>
        <w:rFonts w:ascii="Wingdings" w:hAnsi="Wingdings" w:hint="default"/>
      </w:rPr>
    </w:lvl>
    <w:lvl w:ilvl="3" w:tplc="04090001">
      <w:numFmt w:val="decimal"/>
      <w:lvlText w:val=""/>
      <w:lvlJc w:val="left"/>
      <w:pPr>
        <w:ind w:left="2520" w:hanging="360"/>
      </w:pPr>
      <w:rPr>
        <w:rFonts w:ascii="Symbol" w:hAnsi="Symbol" w:hint="default"/>
      </w:rPr>
    </w:lvl>
    <w:lvl w:ilvl="4" w:tplc="04090003">
      <w:numFmt w:val="decimal"/>
      <w:lvlText w:val="o"/>
      <w:lvlJc w:val="left"/>
      <w:pPr>
        <w:ind w:left="3240" w:hanging="360"/>
      </w:pPr>
      <w:rPr>
        <w:rFonts w:ascii="Courier New" w:hAnsi="Courier New" w:cs="Courier New" w:hint="default"/>
      </w:rPr>
    </w:lvl>
    <w:lvl w:ilvl="5" w:tplc="04090005">
      <w:numFmt w:val="decimal"/>
      <w:lvlText w:val=""/>
      <w:lvlJc w:val="left"/>
      <w:pPr>
        <w:ind w:left="3960" w:hanging="360"/>
      </w:pPr>
      <w:rPr>
        <w:rFonts w:ascii="Wingdings" w:hAnsi="Wingdings" w:hint="default"/>
      </w:rPr>
    </w:lvl>
    <w:lvl w:ilvl="6" w:tplc="04090001">
      <w:numFmt w:val="decimal"/>
      <w:lvlText w:val=""/>
      <w:lvlJc w:val="left"/>
      <w:pPr>
        <w:ind w:left="4680" w:hanging="360"/>
      </w:pPr>
      <w:rPr>
        <w:rFonts w:ascii="Symbol" w:hAnsi="Symbol" w:hint="default"/>
      </w:rPr>
    </w:lvl>
    <w:lvl w:ilvl="7" w:tplc="04090003">
      <w:numFmt w:val="decimal"/>
      <w:lvlText w:val="o"/>
      <w:lvlJc w:val="left"/>
      <w:pPr>
        <w:ind w:left="5400" w:hanging="360"/>
      </w:pPr>
      <w:rPr>
        <w:rFonts w:ascii="Courier New" w:hAnsi="Courier New" w:cs="Courier New" w:hint="default"/>
      </w:rPr>
    </w:lvl>
    <w:lvl w:ilvl="8" w:tplc="04090005">
      <w:numFmt w:val="decimal"/>
      <w:lvlText w:val=""/>
      <w:lvlJc w:val="left"/>
      <w:pPr>
        <w:ind w:left="6120" w:hanging="360"/>
      </w:pPr>
      <w:rPr>
        <w:rFonts w:ascii="Wingdings" w:hAnsi="Wingdings" w:hint="default"/>
      </w:rPr>
    </w:lvl>
  </w:abstractNum>
  <w:abstractNum w:abstractNumId="1" w15:restartNumberingAfterBreak="0">
    <w:nsid w:val="0F7B0FEA"/>
    <w:multiLevelType w:val="hybridMultilevel"/>
    <w:tmpl w:val="52D082C0"/>
    <w:lvl w:ilvl="0" w:tplc="10090001">
      <w:start w:val="1"/>
      <w:numFmt w:val="bullet"/>
      <w:lvlText w:val=""/>
      <w:lvlJc w:val="left"/>
      <w:pPr>
        <w:ind w:left="1110" w:hanging="360"/>
      </w:pPr>
      <w:rPr>
        <w:rFonts w:ascii="Symbol" w:hAnsi="Symbol" w:hint="default"/>
        <w:sz w:val="20"/>
        <w:szCs w:val="20"/>
      </w:rPr>
    </w:lvl>
    <w:lvl w:ilvl="1" w:tplc="10090003">
      <w:start w:val="1"/>
      <w:numFmt w:val="bullet"/>
      <w:lvlText w:val="o"/>
      <w:lvlJc w:val="left"/>
      <w:pPr>
        <w:ind w:left="1830" w:hanging="360"/>
      </w:pPr>
      <w:rPr>
        <w:rFonts w:ascii="Courier New" w:hAnsi="Courier New" w:cs="Courier New" w:hint="default"/>
      </w:rPr>
    </w:lvl>
    <w:lvl w:ilvl="2" w:tplc="10090005">
      <w:start w:val="1"/>
      <w:numFmt w:val="bullet"/>
      <w:lvlText w:val=""/>
      <w:lvlJc w:val="left"/>
      <w:pPr>
        <w:ind w:left="2550" w:hanging="360"/>
      </w:pPr>
      <w:rPr>
        <w:rFonts w:ascii="Wingdings" w:hAnsi="Wingdings" w:hint="default"/>
      </w:rPr>
    </w:lvl>
    <w:lvl w:ilvl="3" w:tplc="10090001">
      <w:start w:val="1"/>
      <w:numFmt w:val="bullet"/>
      <w:lvlText w:val=""/>
      <w:lvlJc w:val="left"/>
      <w:pPr>
        <w:ind w:left="3270" w:hanging="360"/>
      </w:pPr>
      <w:rPr>
        <w:rFonts w:ascii="Symbol" w:hAnsi="Symbol" w:hint="default"/>
      </w:rPr>
    </w:lvl>
    <w:lvl w:ilvl="4" w:tplc="10090003">
      <w:start w:val="1"/>
      <w:numFmt w:val="bullet"/>
      <w:lvlText w:val="o"/>
      <w:lvlJc w:val="left"/>
      <w:pPr>
        <w:ind w:left="3990" w:hanging="360"/>
      </w:pPr>
      <w:rPr>
        <w:rFonts w:ascii="Courier New" w:hAnsi="Courier New" w:cs="Courier New" w:hint="default"/>
      </w:rPr>
    </w:lvl>
    <w:lvl w:ilvl="5" w:tplc="10090005">
      <w:start w:val="1"/>
      <w:numFmt w:val="bullet"/>
      <w:lvlText w:val=""/>
      <w:lvlJc w:val="left"/>
      <w:pPr>
        <w:ind w:left="4710" w:hanging="360"/>
      </w:pPr>
      <w:rPr>
        <w:rFonts w:ascii="Wingdings" w:hAnsi="Wingdings" w:hint="default"/>
      </w:rPr>
    </w:lvl>
    <w:lvl w:ilvl="6" w:tplc="10090001">
      <w:start w:val="1"/>
      <w:numFmt w:val="bullet"/>
      <w:lvlText w:val=""/>
      <w:lvlJc w:val="left"/>
      <w:pPr>
        <w:ind w:left="5430" w:hanging="360"/>
      </w:pPr>
      <w:rPr>
        <w:rFonts w:ascii="Symbol" w:hAnsi="Symbol" w:hint="default"/>
      </w:rPr>
    </w:lvl>
    <w:lvl w:ilvl="7" w:tplc="10090003">
      <w:start w:val="1"/>
      <w:numFmt w:val="bullet"/>
      <w:lvlText w:val="o"/>
      <w:lvlJc w:val="left"/>
      <w:pPr>
        <w:ind w:left="6150" w:hanging="360"/>
      </w:pPr>
      <w:rPr>
        <w:rFonts w:ascii="Courier New" w:hAnsi="Courier New" w:cs="Courier New" w:hint="default"/>
      </w:rPr>
    </w:lvl>
    <w:lvl w:ilvl="8" w:tplc="10090005">
      <w:start w:val="1"/>
      <w:numFmt w:val="bullet"/>
      <w:lvlText w:val=""/>
      <w:lvlJc w:val="left"/>
      <w:pPr>
        <w:ind w:left="6870" w:hanging="360"/>
      </w:pPr>
      <w:rPr>
        <w:rFonts w:ascii="Wingdings" w:hAnsi="Wingdings" w:hint="default"/>
      </w:rPr>
    </w:lvl>
  </w:abstractNum>
  <w:abstractNum w:abstractNumId="2" w15:restartNumberingAfterBreak="0">
    <w:nsid w:val="17A25C85"/>
    <w:multiLevelType w:val="hybridMultilevel"/>
    <w:tmpl w:val="426A2A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119" w:hanging="360"/>
      </w:pPr>
      <w:rPr>
        <w:rFonts w:ascii="Courier New" w:hAnsi="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 w15:restartNumberingAfterBreak="0">
    <w:nsid w:val="1B400980"/>
    <w:multiLevelType w:val="multilevel"/>
    <w:tmpl w:val="467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8155DC"/>
    <w:multiLevelType w:val="hybridMultilevel"/>
    <w:tmpl w:val="88F49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028E6"/>
    <w:multiLevelType w:val="hybridMultilevel"/>
    <w:tmpl w:val="D042FBA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310DE6"/>
    <w:multiLevelType w:val="hybridMultilevel"/>
    <w:tmpl w:val="09E884F6"/>
    <w:lvl w:ilvl="0" w:tplc="6914C038">
      <w:start w:val="1"/>
      <w:numFmt w:val="bullet"/>
      <w:lvlText w:val=""/>
      <w:lvlJc w:val="left"/>
      <w:pPr>
        <w:ind w:left="516" w:hanging="360"/>
      </w:pPr>
      <w:rPr>
        <w:rFonts w:ascii="Symbol" w:hAnsi="Symbol" w:hint="default"/>
      </w:rPr>
    </w:lvl>
    <w:lvl w:ilvl="1" w:tplc="CC72E3F8">
      <w:start w:val="1"/>
      <w:numFmt w:val="bullet"/>
      <w:lvlText w:val="o"/>
      <w:lvlJc w:val="left"/>
      <w:pPr>
        <w:ind w:left="1236" w:hanging="360"/>
      </w:pPr>
      <w:rPr>
        <w:rFonts w:ascii="Courier New" w:hAnsi="Courier New" w:hint="default"/>
      </w:rPr>
    </w:lvl>
    <w:lvl w:ilvl="2" w:tplc="5122FFAC">
      <w:start w:val="1"/>
      <w:numFmt w:val="bullet"/>
      <w:lvlText w:val=""/>
      <w:lvlJc w:val="left"/>
      <w:pPr>
        <w:ind w:left="1956" w:hanging="360"/>
      </w:pPr>
      <w:rPr>
        <w:rFonts w:ascii="Wingdings" w:hAnsi="Wingdings" w:hint="default"/>
      </w:rPr>
    </w:lvl>
    <w:lvl w:ilvl="3" w:tplc="3886CB8A">
      <w:start w:val="1"/>
      <w:numFmt w:val="bullet"/>
      <w:lvlText w:val=""/>
      <w:lvlJc w:val="left"/>
      <w:pPr>
        <w:ind w:left="2676" w:hanging="360"/>
      </w:pPr>
      <w:rPr>
        <w:rFonts w:ascii="Symbol" w:hAnsi="Symbol" w:hint="default"/>
      </w:rPr>
    </w:lvl>
    <w:lvl w:ilvl="4" w:tplc="EEEA4E50">
      <w:start w:val="1"/>
      <w:numFmt w:val="bullet"/>
      <w:lvlText w:val="o"/>
      <w:lvlJc w:val="left"/>
      <w:pPr>
        <w:ind w:left="3396" w:hanging="360"/>
      </w:pPr>
      <w:rPr>
        <w:rFonts w:ascii="Courier New" w:hAnsi="Courier New" w:hint="default"/>
      </w:rPr>
    </w:lvl>
    <w:lvl w:ilvl="5" w:tplc="C310CFDE">
      <w:start w:val="1"/>
      <w:numFmt w:val="bullet"/>
      <w:lvlText w:val=""/>
      <w:lvlJc w:val="left"/>
      <w:pPr>
        <w:ind w:left="4116" w:hanging="360"/>
      </w:pPr>
      <w:rPr>
        <w:rFonts w:ascii="Wingdings" w:hAnsi="Wingdings" w:hint="default"/>
      </w:rPr>
    </w:lvl>
    <w:lvl w:ilvl="6" w:tplc="F45C1724">
      <w:start w:val="1"/>
      <w:numFmt w:val="bullet"/>
      <w:lvlText w:val=""/>
      <w:lvlJc w:val="left"/>
      <w:pPr>
        <w:ind w:left="4836" w:hanging="360"/>
      </w:pPr>
      <w:rPr>
        <w:rFonts w:ascii="Symbol" w:hAnsi="Symbol" w:hint="default"/>
      </w:rPr>
    </w:lvl>
    <w:lvl w:ilvl="7" w:tplc="404E783C">
      <w:start w:val="1"/>
      <w:numFmt w:val="bullet"/>
      <w:lvlText w:val="o"/>
      <w:lvlJc w:val="left"/>
      <w:pPr>
        <w:ind w:left="5556" w:hanging="360"/>
      </w:pPr>
      <w:rPr>
        <w:rFonts w:ascii="Courier New" w:hAnsi="Courier New" w:hint="default"/>
      </w:rPr>
    </w:lvl>
    <w:lvl w:ilvl="8" w:tplc="F47E1462">
      <w:start w:val="1"/>
      <w:numFmt w:val="bullet"/>
      <w:lvlText w:val=""/>
      <w:lvlJc w:val="left"/>
      <w:pPr>
        <w:ind w:left="6276" w:hanging="360"/>
      </w:pPr>
      <w:rPr>
        <w:rFonts w:ascii="Wingdings" w:hAnsi="Wingdings" w:hint="default"/>
      </w:rPr>
    </w:lvl>
  </w:abstractNum>
  <w:abstractNum w:abstractNumId="7" w15:restartNumberingAfterBreak="0">
    <w:nsid w:val="36546EE5"/>
    <w:multiLevelType w:val="hybridMultilevel"/>
    <w:tmpl w:val="EFEE06F2"/>
    <w:lvl w:ilvl="0" w:tplc="FFFFFFFF">
      <w:start w:val="1"/>
      <w:numFmt w:val="bullet"/>
      <w:lvlText w:val=""/>
      <w:lvlJc w:val="left"/>
      <w:pPr>
        <w:ind w:left="720" w:hanging="360"/>
      </w:pPr>
      <w:rPr>
        <w:rFonts w:ascii="Symbol" w:hAnsi="Symbol" w:hint="default"/>
      </w:rPr>
    </w:lvl>
    <w:lvl w:ilvl="1" w:tplc="9B9416A2">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BE0A35"/>
    <w:multiLevelType w:val="multilevel"/>
    <w:tmpl w:val="96C4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0C4FA9"/>
    <w:multiLevelType w:val="hybridMultilevel"/>
    <w:tmpl w:val="82C2CBA6"/>
    <w:lvl w:ilvl="0" w:tplc="FFFFFFFF">
      <w:start w:val="1"/>
      <w:numFmt w:val="decimal"/>
      <w:lvlText w:val="%1."/>
      <w:lvlJc w:val="left"/>
      <w:pPr>
        <w:ind w:left="150" w:hanging="360"/>
      </w:pPr>
    </w:lvl>
    <w:lvl w:ilvl="1" w:tplc="FFFFFFFF">
      <w:start w:val="1"/>
      <w:numFmt w:val="lowerLetter"/>
      <w:lvlText w:val="%2."/>
      <w:lvlJc w:val="left"/>
      <w:pPr>
        <w:ind w:left="870" w:hanging="360"/>
      </w:pPr>
    </w:lvl>
    <w:lvl w:ilvl="2" w:tplc="FFFFFFFF">
      <w:start w:val="1"/>
      <w:numFmt w:val="lowerRoman"/>
      <w:lvlText w:val="%3."/>
      <w:lvlJc w:val="right"/>
      <w:pPr>
        <w:ind w:left="1590" w:hanging="180"/>
      </w:pPr>
    </w:lvl>
    <w:lvl w:ilvl="3" w:tplc="FFFFFFFF">
      <w:start w:val="1"/>
      <w:numFmt w:val="decimal"/>
      <w:lvlText w:val="%4."/>
      <w:lvlJc w:val="left"/>
      <w:pPr>
        <w:ind w:left="2310" w:hanging="360"/>
      </w:pPr>
    </w:lvl>
    <w:lvl w:ilvl="4" w:tplc="FFFFFFFF">
      <w:start w:val="1"/>
      <w:numFmt w:val="lowerLetter"/>
      <w:lvlText w:val="%5."/>
      <w:lvlJc w:val="left"/>
      <w:pPr>
        <w:ind w:left="3030" w:hanging="360"/>
      </w:pPr>
    </w:lvl>
    <w:lvl w:ilvl="5" w:tplc="FFFFFFFF">
      <w:start w:val="1"/>
      <w:numFmt w:val="lowerRoman"/>
      <w:lvlText w:val="%6."/>
      <w:lvlJc w:val="right"/>
      <w:pPr>
        <w:ind w:left="3750" w:hanging="180"/>
      </w:pPr>
    </w:lvl>
    <w:lvl w:ilvl="6" w:tplc="FFFFFFFF">
      <w:start w:val="1"/>
      <w:numFmt w:val="decimal"/>
      <w:lvlText w:val="%7."/>
      <w:lvlJc w:val="left"/>
      <w:pPr>
        <w:ind w:left="4470" w:hanging="360"/>
      </w:pPr>
    </w:lvl>
    <w:lvl w:ilvl="7" w:tplc="FFFFFFFF">
      <w:start w:val="1"/>
      <w:numFmt w:val="lowerLetter"/>
      <w:lvlText w:val="%8."/>
      <w:lvlJc w:val="left"/>
      <w:pPr>
        <w:ind w:left="5190" w:hanging="360"/>
      </w:pPr>
    </w:lvl>
    <w:lvl w:ilvl="8" w:tplc="FFFFFFFF">
      <w:start w:val="1"/>
      <w:numFmt w:val="lowerRoman"/>
      <w:lvlText w:val="%9."/>
      <w:lvlJc w:val="right"/>
      <w:pPr>
        <w:ind w:left="5910" w:hanging="180"/>
      </w:pPr>
    </w:lvl>
  </w:abstractNum>
  <w:abstractNum w:abstractNumId="10" w15:restartNumberingAfterBreak="0">
    <w:nsid w:val="4A927EFF"/>
    <w:multiLevelType w:val="hybridMultilevel"/>
    <w:tmpl w:val="82C2C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8B672E"/>
    <w:multiLevelType w:val="hybridMultilevel"/>
    <w:tmpl w:val="494E8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CE4DC6"/>
    <w:multiLevelType w:val="hybridMultilevel"/>
    <w:tmpl w:val="DA0EEF00"/>
    <w:lvl w:ilvl="0" w:tplc="830A9BBE">
      <w:numFmt w:val="bullet"/>
      <w:lvlText w:val="-"/>
      <w:lvlJc w:val="left"/>
      <w:pPr>
        <w:ind w:left="64" w:hanging="108"/>
      </w:pPr>
      <w:rPr>
        <w:rFonts w:ascii="Arial" w:eastAsia="Arial" w:hAnsi="Arial" w:cs="Arial" w:hint="default"/>
        <w:w w:val="103"/>
        <w:sz w:val="17"/>
        <w:szCs w:val="17"/>
        <w:lang w:val="en-US" w:eastAsia="en-US" w:bidi="en-US"/>
      </w:rPr>
    </w:lvl>
    <w:lvl w:ilvl="1" w:tplc="37BA633E">
      <w:numFmt w:val="bullet"/>
      <w:lvlText w:val="•"/>
      <w:lvlJc w:val="left"/>
      <w:pPr>
        <w:ind w:left="988" w:hanging="108"/>
      </w:pPr>
      <w:rPr>
        <w:rFonts w:hint="default"/>
        <w:lang w:val="en-US" w:eastAsia="en-US" w:bidi="en-US"/>
      </w:rPr>
    </w:lvl>
    <w:lvl w:ilvl="2" w:tplc="E07A6192">
      <w:numFmt w:val="bullet"/>
      <w:lvlText w:val="•"/>
      <w:lvlJc w:val="left"/>
      <w:pPr>
        <w:ind w:left="1916" w:hanging="108"/>
      </w:pPr>
      <w:rPr>
        <w:rFonts w:hint="default"/>
        <w:lang w:val="en-US" w:eastAsia="en-US" w:bidi="en-US"/>
      </w:rPr>
    </w:lvl>
    <w:lvl w:ilvl="3" w:tplc="B088FAAE">
      <w:numFmt w:val="bullet"/>
      <w:lvlText w:val="•"/>
      <w:lvlJc w:val="left"/>
      <w:pPr>
        <w:ind w:left="2844" w:hanging="108"/>
      </w:pPr>
      <w:rPr>
        <w:rFonts w:hint="default"/>
        <w:lang w:val="en-US" w:eastAsia="en-US" w:bidi="en-US"/>
      </w:rPr>
    </w:lvl>
    <w:lvl w:ilvl="4" w:tplc="73A2ADAA">
      <w:numFmt w:val="bullet"/>
      <w:lvlText w:val="•"/>
      <w:lvlJc w:val="left"/>
      <w:pPr>
        <w:ind w:left="3772" w:hanging="108"/>
      </w:pPr>
      <w:rPr>
        <w:rFonts w:hint="default"/>
        <w:lang w:val="en-US" w:eastAsia="en-US" w:bidi="en-US"/>
      </w:rPr>
    </w:lvl>
    <w:lvl w:ilvl="5" w:tplc="F1088226">
      <w:numFmt w:val="bullet"/>
      <w:lvlText w:val="•"/>
      <w:lvlJc w:val="left"/>
      <w:pPr>
        <w:ind w:left="4700" w:hanging="108"/>
      </w:pPr>
      <w:rPr>
        <w:rFonts w:hint="default"/>
        <w:lang w:val="en-US" w:eastAsia="en-US" w:bidi="en-US"/>
      </w:rPr>
    </w:lvl>
    <w:lvl w:ilvl="6" w:tplc="54D2972C">
      <w:numFmt w:val="bullet"/>
      <w:lvlText w:val="•"/>
      <w:lvlJc w:val="left"/>
      <w:pPr>
        <w:ind w:left="5628" w:hanging="108"/>
      </w:pPr>
      <w:rPr>
        <w:rFonts w:hint="default"/>
        <w:lang w:val="en-US" w:eastAsia="en-US" w:bidi="en-US"/>
      </w:rPr>
    </w:lvl>
    <w:lvl w:ilvl="7" w:tplc="0B9A908C">
      <w:numFmt w:val="bullet"/>
      <w:lvlText w:val="•"/>
      <w:lvlJc w:val="left"/>
      <w:pPr>
        <w:ind w:left="6556" w:hanging="108"/>
      </w:pPr>
      <w:rPr>
        <w:rFonts w:hint="default"/>
        <w:lang w:val="en-US" w:eastAsia="en-US" w:bidi="en-US"/>
      </w:rPr>
    </w:lvl>
    <w:lvl w:ilvl="8" w:tplc="DD468A9C">
      <w:numFmt w:val="bullet"/>
      <w:lvlText w:val="•"/>
      <w:lvlJc w:val="left"/>
      <w:pPr>
        <w:ind w:left="7484" w:hanging="108"/>
      </w:pPr>
      <w:rPr>
        <w:rFonts w:hint="default"/>
        <w:lang w:val="en-US" w:eastAsia="en-US" w:bidi="en-US"/>
      </w:rPr>
    </w:lvl>
  </w:abstractNum>
  <w:abstractNum w:abstractNumId="13" w15:restartNumberingAfterBreak="0">
    <w:nsid w:val="606B2E84"/>
    <w:multiLevelType w:val="hybridMultilevel"/>
    <w:tmpl w:val="8F5E6FF0"/>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6C0669F3"/>
    <w:multiLevelType w:val="hybridMultilevel"/>
    <w:tmpl w:val="D2A6D05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D42912"/>
    <w:multiLevelType w:val="hybridMultilevel"/>
    <w:tmpl w:val="9AD09AD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16cid:durableId="216940247">
    <w:abstractNumId w:val="6"/>
  </w:num>
  <w:num w:numId="2" w16cid:durableId="1116831145">
    <w:abstractNumId w:val="12"/>
  </w:num>
  <w:num w:numId="3" w16cid:durableId="1388799329">
    <w:abstractNumId w:val="13"/>
  </w:num>
  <w:num w:numId="4" w16cid:durableId="937573">
    <w:abstractNumId w:val="15"/>
  </w:num>
  <w:num w:numId="5" w16cid:durableId="1294559275">
    <w:abstractNumId w:val="11"/>
  </w:num>
  <w:num w:numId="6" w16cid:durableId="821695558">
    <w:abstractNumId w:val="10"/>
  </w:num>
  <w:num w:numId="7" w16cid:durableId="1439065802">
    <w:abstractNumId w:val="14"/>
  </w:num>
  <w:num w:numId="8" w16cid:durableId="181020521">
    <w:abstractNumId w:val="2"/>
  </w:num>
  <w:num w:numId="9" w16cid:durableId="1130905171">
    <w:abstractNumId w:val="4"/>
  </w:num>
  <w:num w:numId="10" w16cid:durableId="1436754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4663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4493321">
    <w:abstractNumId w:val="0"/>
  </w:num>
  <w:num w:numId="13" w16cid:durableId="1187448681">
    <w:abstractNumId w:val="1"/>
  </w:num>
  <w:num w:numId="14" w16cid:durableId="495801909">
    <w:abstractNumId w:val="2"/>
    <w:lvlOverride w:ilvl="0">
      <w:startOverride w:val="1"/>
    </w:lvlOverride>
    <w:lvlOverride w:ilvl="1"/>
    <w:lvlOverride w:ilvl="2"/>
    <w:lvlOverride w:ilvl="3"/>
    <w:lvlOverride w:ilvl="4"/>
    <w:lvlOverride w:ilvl="5"/>
    <w:lvlOverride w:ilvl="6"/>
    <w:lvlOverride w:ilvl="7"/>
    <w:lvlOverride w:ilvl="8"/>
  </w:num>
  <w:num w:numId="15" w16cid:durableId="298386924">
    <w:abstractNumId w:val="5"/>
  </w:num>
  <w:num w:numId="16" w16cid:durableId="1858737710">
    <w:abstractNumId w:val="7"/>
  </w:num>
  <w:num w:numId="17" w16cid:durableId="669285771">
    <w:abstractNumId w:val="3"/>
  </w:num>
  <w:num w:numId="18" w16cid:durableId="1955477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2A"/>
    <w:rsid w:val="00010545"/>
    <w:rsid w:val="00057D5B"/>
    <w:rsid w:val="000A1D0E"/>
    <w:rsid w:val="000E2E14"/>
    <w:rsid w:val="00110EC4"/>
    <w:rsid w:val="001348E2"/>
    <w:rsid w:val="00135284"/>
    <w:rsid w:val="001A26BE"/>
    <w:rsid w:val="001C0F43"/>
    <w:rsid w:val="001C2776"/>
    <w:rsid w:val="00222A23"/>
    <w:rsid w:val="00237489"/>
    <w:rsid w:val="00244383"/>
    <w:rsid w:val="00265621"/>
    <w:rsid w:val="002756D4"/>
    <w:rsid w:val="002C1459"/>
    <w:rsid w:val="002D489E"/>
    <w:rsid w:val="00397362"/>
    <w:rsid w:val="003A480F"/>
    <w:rsid w:val="003A5CF6"/>
    <w:rsid w:val="00424072"/>
    <w:rsid w:val="0042436B"/>
    <w:rsid w:val="00425F7C"/>
    <w:rsid w:val="00427920"/>
    <w:rsid w:val="00433F67"/>
    <w:rsid w:val="00454DA9"/>
    <w:rsid w:val="004611BC"/>
    <w:rsid w:val="004A43BA"/>
    <w:rsid w:val="004D132A"/>
    <w:rsid w:val="004D54CD"/>
    <w:rsid w:val="0050554C"/>
    <w:rsid w:val="0051264F"/>
    <w:rsid w:val="00514CF2"/>
    <w:rsid w:val="00622F44"/>
    <w:rsid w:val="00636EED"/>
    <w:rsid w:val="00670DDE"/>
    <w:rsid w:val="006F175F"/>
    <w:rsid w:val="006F4DD9"/>
    <w:rsid w:val="00721AB1"/>
    <w:rsid w:val="00730D0B"/>
    <w:rsid w:val="0074685D"/>
    <w:rsid w:val="007A4321"/>
    <w:rsid w:val="0086242B"/>
    <w:rsid w:val="008A0B86"/>
    <w:rsid w:val="008B4572"/>
    <w:rsid w:val="00900D90"/>
    <w:rsid w:val="00912E7D"/>
    <w:rsid w:val="00965DD9"/>
    <w:rsid w:val="0098614A"/>
    <w:rsid w:val="00990B56"/>
    <w:rsid w:val="009A3584"/>
    <w:rsid w:val="009C4962"/>
    <w:rsid w:val="009E1A78"/>
    <w:rsid w:val="00A3304C"/>
    <w:rsid w:val="00A94784"/>
    <w:rsid w:val="00A9760A"/>
    <w:rsid w:val="00AC0492"/>
    <w:rsid w:val="00AE226F"/>
    <w:rsid w:val="00B02CD5"/>
    <w:rsid w:val="00B06A90"/>
    <w:rsid w:val="00B53D36"/>
    <w:rsid w:val="00B82FCF"/>
    <w:rsid w:val="00BA1E7E"/>
    <w:rsid w:val="00BD158D"/>
    <w:rsid w:val="00BD15D6"/>
    <w:rsid w:val="00C15D93"/>
    <w:rsid w:val="00C2240B"/>
    <w:rsid w:val="00CF30DA"/>
    <w:rsid w:val="00D73501"/>
    <w:rsid w:val="00E31631"/>
    <w:rsid w:val="00E6347B"/>
    <w:rsid w:val="00E75FB8"/>
    <w:rsid w:val="00EB28C5"/>
    <w:rsid w:val="00EE3FD8"/>
    <w:rsid w:val="00F26845"/>
    <w:rsid w:val="00F34F79"/>
    <w:rsid w:val="00F42480"/>
    <w:rsid w:val="00F83D46"/>
    <w:rsid w:val="00FA1921"/>
    <w:rsid w:val="00FB6869"/>
    <w:rsid w:val="00FC30F1"/>
    <w:rsid w:val="00FC3867"/>
    <w:rsid w:val="00FC7E2B"/>
    <w:rsid w:val="00FF45F7"/>
    <w:rsid w:val="0164E59C"/>
    <w:rsid w:val="0281FE56"/>
    <w:rsid w:val="0287F220"/>
    <w:rsid w:val="033BB991"/>
    <w:rsid w:val="0694322F"/>
    <w:rsid w:val="08BBCABD"/>
    <w:rsid w:val="0953B6BC"/>
    <w:rsid w:val="0AC5F42C"/>
    <w:rsid w:val="0B16649E"/>
    <w:rsid w:val="0DF2FD32"/>
    <w:rsid w:val="1251C56D"/>
    <w:rsid w:val="133E079C"/>
    <w:rsid w:val="14EFAFE1"/>
    <w:rsid w:val="15D3DE0C"/>
    <w:rsid w:val="17BD7EC6"/>
    <w:rsid w:val="1C1B63F4"/>
    <w:rsid w:val="21155325"/>
    <w:rsid w:val="228CC9D4"/>
    <w:rsid w:val="2412318E"/>
    <w:rsid w:val="25D253C5"/>
    <w:rsid w:val="284152D8"/>
    <w:rsid w:val="2852815E"/>
    <w:rsid w:val="2876D8DA"/>
    <w:rsid w:val="29130DDC"/>
    <w:rsid w:val="2C674A15"/>
    <w:rsid w:val="2D550693"/>
    <w:rsid w:val="2D98D8B2"/>
    <w:rsid w:val="2EEEC083"/>
    <w:rsid w:val="2EF73A6E"/>
    <w:rsid w:val="312A5415"/>
    <w:rsid w:val="33010604"/>
    <w:rsid w:val="3474F427"/>
    <w:rsid w:val="3558F4A9"/>
    <w:rsid w:val="396B7CBE"/>
    <w:rsid w:val="3A1BE618"/>
    <w:rsid w:val="3CBAEBC6"/>
    <w:rsid w:val="3D6346AA"/>
    <w:rsid w:val="3D83D330"/>
    <w:rsid w:val="3FC80497"/>
    <w:rsid w:val="3FD2C398"/>
    <w:rsid w:val="40F42566"/>
    <w:rsid w:val="412C6386"/>
    <w:rsid w:val="41A26198"/>
    <w:rsid w:val="42693C83"/>
    <w:rsid w:val="45B594C1"/>
    <w:rsid w:val="482DB920"/>
    <w:rsid w:val="49A37394"/>
    <w:rsid w:val="4BA8B09B"/>
    <w:rsid w:val="4C04DA1D"/>
    <w:rsid w:val="4E952EA0"/>
    <w:rsid w:val="4F34AECE"/>
    <w:rsid w:val="4FE9C1FE"/>
    <w:rsid w:val="508AB2C1"/>
    <w:rsid w:val="52DED42F"/>
    <w:rsid w:val="52ED741B"/>
    <w:rsid w:val="5328D301"/>
    <w:rsid w:val="572993CC"/>
    <w:rsid w:val="580C4802"/>
    <w:rsid w:val="5862AEA8"/>
    <w:rsid w:val="58FEB4B9"/>
    <w:rsid w:val="5A574FF7"/>
    <w:rsid w:val="5D334D08"/>
    <w:rsid w:val="5E57C639"/>
    <w:rsid w:val="5E756C17"/>
    <w:rsid w:val="5F349D4D"/>
    <w:rsid w:val="5F3F761C"/>
    <w:rsid w:val="6175530B"/>
    <w:rsid w:val="63B60261"/>
    <w:rsid w:val="677E60F1"/>
    <w:rsid w:val="6B59BAB0"/>
    <w:rsid w:val="6BDCB08F"/>
    <w:rsid w:val="6DF3D2CB"/>
    <w:rsid w:val="6F7A73D0"/>
    <w:rsid w:val="6FE1D151"/>
    <w:rsid w:val="70660346"/>
    <w:rsid w:val="726E5EAD"/>
    <w:rsid w:val="73F7B329"/>
    <w:rsid w:val="7470FDB1"/>
    <w:rsid w:val="7696473E"/>
    <w:rsid w:val="790B8518"/>
    <w:rsid w:val="7B5C9886"/>
    <w:rsid w:val="7B74A189"/>
    <w:rsid w:val="7CD26230"/>
    <w:rsid w:val="7D17B8A5"/>
    <w:rsid w:val="7F64D0B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E032F6"/>
  <w15:docId w15:val="{37EA1952-1CD5-9941-A80B-50540211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9"/>
    <w:qFormat/>
    <w:rsid w:val="00670DDE"/>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en-CA" w:eastAsia="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4"/>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FF45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45F7"/>
    <w:rPr>
      <w:rFonts w:ascii="Lucida Grande" w:eastAsia="Arial" w:hAnsi="Lucida Grande" w:cs="Lucida Grande"/>
      <w:sz w:val="18"/>
      <w:szCs w:val="18"/>
      <w:lang w:bidi="en-US"/>
    </w:rPr>
  </w:style>
  <w:style w:type="character" w:styleId="CommentReference">
    <w:name w:val="annotation reference"/>
    <w:basedOn w:val="DefaultParagraphFont"/>
    <w:uiPriority w:val="99"/>
    <w:semiHidden/>
    <w:unhideWhenUsed/>
    <w:rsid w:val="00010545"/>
    <w:rPr>
      <w:sz w:val="16"/>
      <w:szCs w:val="16"/>
    </w:rPr>
  </w:style>
  <w:style w:type="paragraph" w:styleId="CommentText">
    <w:name w:val="annotation text"/>
    <w:basedOn w:val="Normal"/>
    <w:link w:val="CommentTextChar"/>
    <w:uiPriority w:val="99"/>
    <w:semiHidden/>
    <w:unhideWhenUsed/>
    <w:rsid w:val="00010545"/>
    <w:rPr>
      <w:sz w:val="20"/>
      <w:szCs w:val="20"/>
    </w:rPr>
  </w:style>
  <w:style w:type="character" w:customStyle="1" w:styleId="CommentTextChar">
    <w:name w:val="Comment Text Char"/>
    <w:basedOn w:val="DefaultParagraphFont"/>
    <w:link w:val="CommentText"/>
    <w:uiPriority w:val="99"/>
    <w:semiHidden/>
    <w:rsid w:val="0001054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010545"/>
    <w:rPr>
      <w:b/>
      <w:bCs/>
    </w:rPr>
  </w:style>
  <w:style w:type="character" w:customStyle="1" w:styleId="CommentSubjectChar">
    <w:name w:val="Comment Subject Char"/>
    <w:basedOn w:val="CommentTextChar"/>
    <w:link w:val="CommentSubject"/>
    <w:uiPriority w:val="99"/>
    <w:semiHidden/>
    <w:rsid w:val="00010545"/>
    <w:rPr>
      <w:rFonts w:ascii="Arial" w:eastAsia="Arial" w:hAnsi="Arial" w:cs="Arial"/>
      <w:b/>
      <w:bCs/>
      <w:sz w:val="20"/>
      <w:szCs w:val="20"/>
      <w:lang w:bidi="en-US"/>
    </w:rPr>
  </w:style>
  <w:style w:type="character" w:customStyle="1" w:styleId="lrzxr">
    <w:name w:val="lrzxr"/>
    <w:basedOn w:val="DefaultParagraphFont"/>
    <w:rsid w:val="002C1459"/>
  </w:style>
  <w:style w:type="character" w:customStyle="1" w:styleId="BodyTextChar">
    <w:name w:val="Body Text Char"/>
    <w:basedOn w:val="DefaultParagraphFont"/>
    <w:link w:val="BodyText"/>
    <w:uiPriority w:val="1"/>
    <w:rsid w:val="00110EC4"/>
    <w:rPr>
      <w:rFonts w:ascii="Arial" w:eastAsia="Arial" w:hAnsi="Arial" w:cs="Arial"/>
      <w:sz w:val="17"/>
      <w:szCs w:val="17"/>
      <w:lang w:bidi="en-US"/>
    </w:rPr>
  </w:style>
  <w:style w:type="paragraph" w:styleId="Header">
    <w:name w:val="header"/>
    <w:basedOn w:val="Normal"/>
    <w:link w:val="HeaderChar"/>
    <w:uiPriority w:val="99"/>
    <w:unhideWhenUsed/>
    <w:rsid w:val="00670DDE"/>
    <w:pPr>
      <w:tabs>
        <w:tab w:val="center" w:pos="4680"/>
        <w:tab w:val="right" w:pos="9360"/>
      </w:tabs>
    </w:pPr>
  </w:style>
  <w:style w:type="character" w:customStyle="1" w:styleId="HeaderChar">
    <w:name w:val="Header Char"/>
    <w:basedOn w:val="DefaultParagraphFont"/>
    <w:link w:val="Header"/>
    <w:uiPriority w:val="99"/>
    <w:rsid w:val="00670DDE"/>
    <w:rPr>
      <w:rFonts w:ascii="Arial" w:eastAsia="Arial" w:hAnsi="Arial" w:cs="Arial"/>
      <w:lang w:bidi="en-US"/>
    </w:rPr>
  </w:style>
  <w:style w:type="paragraph" w:styleId="Footer">
    <w:name w:val="footer"/>
    <w:basedOn w:val="Normal"/>
    <w:link w:val="FooterChar"/>
    <w:uiPriority w:val="99"/>
    <w:unhideWhenUsed/>
    <w:rsid w:val="00670DDE"/>
    <w:pPr>
      <w:tabs>
        <w:tab w:val="center" w:pos="4680"/>
        <w:tab w:val="right" w:pos="9360"/>
      </w:tabs>
    </w:pPr>
  </w:style>
  <w:style w:type="character" w:customStyle="1" w:styleId="FooterChar">
    <w:name w:val="Footer Char"/>
    <w:basedOn w:val="DefaultParagraphFont"/>
    <w:link w:val="Footer"/>
    <w:uiPriority w:val="99"/>
    <w:rsid w:val="00670DDE"/>
    <w:rPr>
      <w:rFonts w:ascii="Arial" w:eastAsia="Arial" w:hAnsi="Arial" w:cs="Arial"/>
      <w:lang w:bidi="en-US"/>
    </w:rPr>
  </w:style>
  <w:style w:type="character" w:customStyle="1" w:styleId="Heading1Char">
    <w:name w:val="Heading 1 Char"/>
    <w:basedOn w:val="DefaultParagraphFont"/>
    <w:link w:val="Heading1"/>
    <w:uiPriority w:val="9"/>
    <w:rsid w:val="00670DDE"/>
    <w:rPr>
      <w:rFonts w:ascii="Times New Roman" w:eastAsia="Times New Roman" w:hAnsi="Times New Roman" w:cs="Times New Roman"/>
      <w:b/>
      <w:bCs/>
      <w:kern w:val="36"/>
      <w:sz w:val="48"/>
      <w:szCs w:val="4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9994">
      <w:bodyDiv w:val="1"/>
      <w:marLeft w:val="0"/>
      <w:marRight w:val="0"/>
      <w:marTop w:val="0"/>
      <w:marBottom w:val="0"/>
      <w:divBdr>
        <w:top w:val="none" w:sz="0" w:space="0" w:color="auto"/>
        <w:left w:val="none" w:sz="0" w:space="0" w:color="auto"/>
        <w:bottom w:val="none" w:sz="0" w:space="0" w:color="auto"/>
        <w:right w:val="none" w:sz="0" w:space="0" w:color="auto"/>
      </w:divBdr>
    </w:div>
    <w:div w:id="49160496">
      <w:bodyDiv w:val="1"/>
      <w:marLeft w:val="0"/>
      <w:marRight w:val="0"/>
      <w:marTop w:val="0"/>
      <w:marBottom w:val="0"/>
      <w:divBdr>
        <w:top w:val="none" w:sz="0" w:space="0" w:color="auto"/>
        <w:left w:val="none" w:sz="0" w:space="0" w:color="auto"/>
        <w:bottom w:val="none" w:sz="0" w:space="0" w:color="auto"/>
        <w:right w:val="none" w:sz="0" w:space="0" w:color="auto"/>
      </w:divBdr>
    </w:div>
    <w:div w:id="700742699">
      <w:bodyDiv w:val="1"/>
      <w:marLeft w:val="0"/>
      <w:marRight w:val="0"/>
      <w:marTop w:val="0"/>
      <w:marBottom w:val="0"/>
      <w:divBdr>
        <w:top w:val="none" w:sz="0" w:space="0" w:color="auto"/>
        <w:left w:val="none" w:sz="0" w:space="0" w:color="auto"/>
        <w:bottom w:val="none" w:sz="0" w:space="0" w:color="auto"/>
        <w:right w:val="none" w:sz="0" w:space="0" w:color="auto"/>
      </w:divBdr>
    </w:div>
    <w:div w:id="1332566665">
      <w:bodyDiv w:val="1"/>
      <w:marLeft w:val="0"/>
      <w:marRight w:val="0"/>
      <w:marTop w:val="0"/>
      <w:marBottom w:val="0"/>
      <w:divBdr>
        <w:top w:val="none" w:sz="0" w:space="0" w:color="auto"/>
        <w:left w:val="none" w:sz="0" w:space="0" w:color="auto"/>
        <w:bottom w:val="none" w:sz="0" w:space="0" w:color="auto"/>
        <w:right w:val="none" w:sz="0" w:space="0" w:color="auto"/>
      </w:divBdr>
    </w:div>
    <w:div w:id="1568614275">
      <w:bodyDiv w:val="1"/>
      <w:marLeft w:val="0"/>
      <w:marRight w:val="0"/>
      <w:marTop w:val="0"/>
      <w:marBottom w:val="0"/>
      <w:divBdr>
        <w:top w:val="none" w:sz="0" w:space="0" w:color="auto"/>
        <w:left w:val="none" w:sz="0" w:space="0" w:color="auto"/>
        <w:bottom w:val="none" w:sz="0" w:space="0" w:color="auto"/>
        <w:right w:val="none" w:sz="0" w:space="0" w:color="auto"/>
      </w:divBdr>
    </w:div>
    <w:div w:id="1899391384">
      <w:bodyDiv w:val="1"/>
      <w:marLeft w:val="0"/>
      <w:marRight w:val="0"/>
      <w:marTop w:val="0"/>
      <w:marBottom w:val="0"/>
      <w:divBdr>
        <w:top w:val="none" w:sz="0" w:space="0" w:color="auto"/>
        <w:left w:val="none" w:sz="0" w:space="0" w:color="auto"/>
        <w:bottom w:val="none" w:sz="0" w:space="0" w:color="auto"/>
        <w:right w:val="none" w:sz="0" w:space="0" w:color="auto"/>
      </w:divBdr>
    </w:div>
    <w:div w:id="1953592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19E76120A4D489735D26AB91064EA" ma:contentTypeVersion="15" ma:contentTypeDescription="Create a new document." ma:contentTypeScope="" ma:versionID="b937597a8f5eb91a65a76c35171c717c">
  <xsd:schema xmlns:xsd="http://www.w3.org/2001/XMLSchema" xmlns:xs="http://www.w3.org/2001/XMLSchema" xmlns:p="http://schemas.microsoft.com/office/2006/metadata/properties" xmlns:ns2="9d115a9d-8e01-4377-9972-b27d64f567da" xmlns:ns3="8f80aab2-18be-4cd7-89d3-4b0e5771c4d3" targetNamespace="http://schemas.microsoft.com/office/2006/metadata/properties" ma:root="true" ma:fieldsID="3ad18d8d34601d8a29a6796bd4a458a4" ns2:_="" ns3:_="">
    <xsd:import namespace="9d115a9d-8e01-4377-9972-b27d64f567da"/>
    <xsd:import namespace="8f80aab2-18be-4cd7-89d3-4b0e5771c4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15a9d-8e01-4377-9972-b27d64f567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70202d8-22ed-4ad5-9c3f-62530f116b03}" ma:internalName="TaxCatchAll" ma:showField="CatchAllData" ma:web="9d115a9d-8e01-4377-9972-b27d64f567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80aab2-18be-4cd7-89d3-4b0e5771c4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aaf764-73f0-4b4c-b8e1-b7d465e0804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80aab2-18be-4cd7-89d3-4b0e5771c4d3">
      <Terms xmlns="http://schemas.microsoft.com/office/infopath/2007/PartnerControls"/>
    </lcf76f155ced4ddcb4097134ff3c332f>
    <TaxCatchAll xmlns="9d115a9d-8e01-4377-9972-b27d64f567da" xsi:nil="true"/>
  </documentManagement>
</p:properties>
</file>

<file path=customXml/itemProps1.xml><?xml version="1.0" encoding="utf-8"?>
<ds:datastoreItem xmlns:ds="http://schemas.openxmlformats.org/officeDocument/2006/customXml" ds:itemID="{1E85390C-4F1C-4C9D-99BB-5D54B36A1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15a9d-8e01-4377-9972-b27d64f567da"/>
    <ds:schemaRef ds:uri="8f80aab2-18be-4cd7-89d3-4b0e5771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9A354-3621-4FBC-8091-0E98B5BD44D9}">
  <ds:schemaRefs>
    <ds:schemaRef ds:uri="http://schemas.microsoft.com/sharepoint/v3/contenttype/forms"/>
  </ds:schemaRefs>
</ds:datastoreItem>
</file>

<file path=customXml/itemProps3.xml><?xml version="1.0" encoding="utf-8"?>
<ds:datastoreItem xmlns:ds="http://schemas.openxmlformats.org/officeDocument/2006/customXml" ds:itemID="{0841FE2B-2B6A-401D-A3A6-06FF26DAA510}">
  <ds:schemaRefs>
    <ds:schemaRef ds:uri="http://schemas.microsoft.com/office/2006/metadata/properties"/>
    <ds:schemaRef ds:uri="http://schemas.microsoft.com/office/infopath/2007/PartnerControls"/>
    <ds:schemaRef ds:uri="8f80aab2-18be-4cd7-89d3-4b0e5771c4d3"/>
    <ds:schemaRef ds:uri="9d115a9d-8e01-4377-9972-b27d64f567d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2471</Characters>
  <Application>Microsoft Office Word</Application>
  <DocSecurity>0</DocSecurity>
  <Lines>20</Lines>
  <Paragraphs>5</Paragraphs>
  <ScaleCrop>false</ScaleCrop>
  <Company>McGill University</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Jackson, Ms.</dc:creator>
  <cp:keywords/>
  <dc:description/>
  <cp:lastModifiedBy>Mitchell Miller, Dr</cp:lastModifiedBy>
  <cp:revision>46</cp:revision>
  <cp:lastPrinted>2020-03-10T19:34:00Z</cp:lastPrinted>
  <dcterms:created xsi:type="dcterms:W3CDTF">2021-06-16T17:06:00Z</dcterms:created>
  <dcterms:modified xsi:type="dcterms:W3CDTF">2026-04-14T12:48:00Z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2017-05-26T00:00:00Z</vt:filetime>
  </property>
  <property fmtid="{D5CDD505-2E9C-101B-9397-08002B2CF9AE}" pid="3" name="Creator">
    <vt:lpwstr>Acrobat PDFMaker 15 for Word</vt:lpwstr>
  </property>
  <property fmtid="{D5CDD505-2E9C-101B-9397-08002B2CF9AE}" pid="4" name="LastSaved">
    <vt:filetime>2018-05-23T00:00:00Z</vt:filetime>
  </property>
  <property fmtid="{D5CDD505-2E9C-101B-9397-08002B2CF9AE}" pid="5" name="ContentTypeId">
    <vt:lpwstr>0x0101003D319E76120A4D489735D26AB91064EA</vt:lpwstr>
  </property>
  <property fmtid="{D5CDD505-2E9C-101B-9397-08002B2CF9AE}" pid="6" name="MediaServiceImageTags">
    <vt:lpwstr/>
  </property>
</Properties>
</file>