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A8978" w14:textId="77777777" w:rsidR="00FE13E6" w:rsidRPr="004B0C3B" w:rsidRDefault="00FE13E6" w:rsidP="00FE13E6">
      <w:pPr>
        <w:rPr>
          <w:rFonts w:ascii="Times New Roman" w:hAnsi="Times New Roman" w:cs="Times New Roman"/>
          <w:sz w:val="24"/>
          <w:szCs w:val="24"/>
        </w:rPr>
      </w:pPr>
      <w:r w:rsidRPr="004B0C3B">
        <w:rPr>
          <w:rFonts w:ascii="Times New Roman" w:hAnsi="Times New Roman" w:cs="Times New Roman"/>
          <w:sz w:val="24"/>
          <w:szCs w:val="24"/>
        </w:rPr>
        <w:t>Alyssa King</w:t>
      </w:r>
    </w:p>
    <w:p w14:paraId="2C58812F" w14:textId="77777777" w:rsidR="00FE13E6" w:rsidRPr="004B0C3B" w:rsidRDefault="00FE13E6" w:rsidP="00FE13E6">
      <w:pPr>
        <w:pStyle w:val="NoSpacing"/>
        <w:rPr>
          <w:rFonts w:ascii="Times New Roman" w:hAnsi="Times New Roman" w:cs="Times New Roman"/>
          <w:sz w:val="24"/>
          <w:szCs w:val="24"/>
        </w:rPr>
      </w:pPr>
      <w:r w:rsidRPr="004B0C3B">
        <w:rPr>
          <w:rFonts w:ascii="Times New Roman" w:hAnsi="Times New Roman" w:cs="Times New Roman"/>
          <w:sz w:val="24"/>
          <w:szCs w:val="24"/>
        </w:rPr>
        <w:t>Assistant Professor</w:t>
      </w:r>
    </w:p>
    <w:p w14:paraId="5A60B194" w14:textId="77777777" w:rsidR="00FE13E6" w:rsidRPr="004B0C3B" w:rsidRDefault="00FE13E6" w:rsidP="00FE13E6">
      <w:pPr>
        <w:pStyle w:val="NoSpacing"/>
        <w:rPr>
          <w:rFonts w:ascii="Times New Roman" w:hAnsi="Times New Roman" w:cs="Times New Roman"/>
          <w:sz w:val="24"/>
          <w:szCs w:val="24"/>
        </w:rPr>
      </w:pPr>
      <w:r w:rsidRPr="004B0C3B">
        <w:rPr>
          <w:rFonts w:ascii="Times New Roman" w:hAnsi="Times New Roman" w:cs="Times New Roman"/>
          <w:sz w:val="24"/>
          <w:szCs w:val="24"/>
        </w:rPr>
        <w:t>Queen’s University Faculty of Law</w:t>
      </w:r>
    </w:p>
    <w:p w14:paraId="4A896A42" w14:textId="77777777" w:rsidR="00FE13E6" w:rsidRPr="004B0C3B" w:rsidRDefault="00FE13E6" w:rsidP="00FE13E6">
      <w:pPr>
        <w:pStyle w:val="NoSpacing"/>
        <w:rPr>
          <w:rFonts w:ascii="Times New Roman" w:hAnsi="Times New Roman" w:cs="Times New Roman"/>
          <w:sz w:val="24"/>
          <w:szCs w:val="24"/>
        </w:rPr>
      </w:pPr>
      <w:r w:rsidRPr="004B0C3B">
        <w:rPr>
          <w:rFonts w:ascii="Times New Roman" w:hAnsi="Times New Roman" w:cs="Times New Roman"/>
          <w:sz w:val="24"/>
          <w:szCs w:val="24"/>
        </w:rPr>
        <w:t xml:space="preserve">128 Union St. W. </w:t>
      </w:r>
    </w:p>
    <w:p w14:paraId="14BE4A9C" w14:textId="77777777" w:rsidR="00FE13E6" w:rsidRPr="004B0C3B" w:rsidRDefault="00FE13E6" w:rsidP="00FE13E6">
      <w:pPr>
        <w:pStyle w:val="NoSpacing"/>
        <w:rPr>
          <w:rFonts w:ascii="Times New Roman" w:hAnsi="Times New Roman" w:cs="Times New Roman"/>
          <w:sz w:val="24"/>
          <w:szCs w:val="24"/>
        </w:rPr>
      </w:pPr>
      <w:r w:rsidRPr="004B0C3B">
        <w:rPr>
          <w:rFonts w:ascii="Times New Roman" w:hAnsi="Times New Roman" w:cs="Times New Roman"/>
          <w:sz w:val="24"/>
          <w:szCs w:val="24"/>
        </w:rPr>
        <w:t>Kingston, ON K7L 3N9</w:t>
      </w:r>
    </w:p>
    <w:p w14:paraId="6340F3F9" w14:textId="04219101" w:rsidR="00FE13E6" w:rsidRDefault="00FE13E6" w:rsidP="00FE13E6">
      <w:pPr>
        <w:pStyle w:val="NoSpacing"/>
        <w:rPr>
          <w:rFonts w:ascii="Times New Roman" w:hAnsi="Times New Roman" w:cs="Times New Roman"/>
          <w:sz w:val="24"/>
          <w:szCs w:val="24"/>
        </w:rPr>
      </w:pPr>
      <w:r w:rsidRPr="004B0C3B">
        <w:rPr>
          <w:rFonts w:ascii="Times New Roman" w:hAnsi="Times New Roman" w:cs="Times New Roman"/>
          <w:sz w:val="24"/>
          <w:szCs w:val="24"/>
        </w:rPr>
        <w:t>Canada</w:t>
      </w:r>
    </w:p>
    <w:p w14:paraId="5EBD7360" w14:textId="661E60CF" w:rsidR="00CA10FC" w:rsidRDefault="00D5430A" w:rsidP="00FE13E6">
      <w:pPr>
        <w:pStyle w:val="NoSpacing"/>
        <w:rPr>
          <w:rFonts w:ascii="Times New Roman" w:hAnsi="Times New Roman" w:cs="Times New Roman"/>
          <w:sz w:val="24"/>
          <w:szCs w:val="24"/>
        </w:rPr>
      </w:pPr>
      <w:hyperlink r:id="rId5" w:history="1">
        <w:r w:rsidR="00CA10FC" w:rsidRPr="00FF0C33">
          <w:rPr>
            <w:rStyle w:val="Hyperlink"/>
            <w:rFonts w:ascii="Times New Roman" w:hAnsi="Times New Roman" w:cs="Times New Roman"/>
            <w:sz w:val="24"/>
            <w:szCs w:val="24"/>
          </w:rPr>
          <w:t>alyssa.king@queensu.ca</w:t>
        </w:r>
      </w:hyperlink>
    </w:p>
    <w:p w14:paraId="268864F0" w14:textId="77777777" w:rsidR="00CA10FC" w:rsidRPr="004B0C3B" w:rsidRDefault="00CA10FC" w:rsidP="00FE13E6">
      <w:pPr>
        <w:pStyle w:val="NoSpacing"/>
        <w:rPr>
          <w:rFonts w:ascii="Times New Roman" w:hAnsi="Times New Roman" w:cs="Times New Roman"/>
          <w:sz w:val="24"/>
          <w:szCs w:val="24"/>
        </w:rPr>
      </w:pPr>
    </w:p>
    <w:p w14:paraId="2A89D7DD" w14:textId="4EDF43B6" w:rsidR="00E4701F" w:rsidRDefault="00E4701F" w:rsidP="00FE13E6">
      <w:pPr>
        <w:rPr>
          <w:rFonts w:ascii="Times New Roman" w:hAnsi="Times New Roman" w:cs="Times New Roman"/>
          <w:i/>
          <w:sz w:val="24"/>
          <w:szCs w:val="24"/>
        </w:rPr>
      </w:pPr>
      <w:r>
        <w:rPr>
          <w:rFonts w:ascii="Times New Roman" w:hAnsi="Times New Roman" w:cs="Times New Roman"/>
          <w:sz w:val="24"/>
          <w:szCs w:val="24"/>
        </w:rPr>
        <w:t xml:space="preserve">Title: </w:t>
      </w:r>
      <w:r w:rsidRPr="00E4701F">
        <w:rPr>
          <w:rFonts w:ascii="Times New Roman" w:hAnsi="Times New Roman" w:cs="Times New Roman"/>
          <w:i/>
          <w:sz w:val="24"/>
          <w:szCs w:val="24"/>
        </w:rPr>
        <w:t>Global Civil Procedure</w:t>
      </w:r>
    </w:p>
    <w:p w14:paraId="66358AF6" w14:textId="0E483DE2" w:rsidR="00CA10FC" w:rsidRPr="00CA10FC" w:rsidRDefault="00CA10FC" w:rsidP="00FE13E6">
      <w:pPr>
        <w:rPr>
          <w:rFonts w:ascii="Times New Roman" w:hAnsi="Times New Roman" w:cs="Times New Roman"/>
          <w:sz w:val="24"/>
          <w:szCs w:val="24"/>
        </w:rPr>
      </w:pPr>
      <w:r>
        <w:rPr>
          <w:rFonts w:ascii="Times New Roman" w:hAnsi="Times New Roman" w:cs="Times New Roman"/>
          <w:sz w:val="24"/>
          <w:szCs w:val="24"/>
        </w:rPr>
        <w:t xml:space="preserve">Keywords: </w:t>
      </w:r>
      <w:r w:rsidR="00D34E8C">
        <w:rPr>
          <w:rFonts w:ascii="Times New Roman" w:hAnsi="Times New Roman" w:cs="Times New Roman"/>
          <w:sz w:val="24"/>
          <w:szCs w:val="24"/>
        </w:rPr>
        <w:t>arbitration, investment, discovery, aggregation, conflict of laws, judicial independence</w:t>
      </w:r>
    </w:p>
    <w:p w14:paraId="773DB69F" w14:textId="393F089D" w:rsidR="00CD3E62" w:rsidRPr="00FE13E6" w:rsidRDefault="00A140C8" w:rsidP="00D5430A">
      <w:pPr>
        <w:jc w:val="both"/>
        <w:rPr>
          <w:rFonts w:ascii="Times New Roman" w:hAnsi="Times New Roman" w:cs="Times New Roman"/>
          <w:sz w:val="24"/>
          <w:szCs w:val="24"/>
        </w:rPr>
      </w:pPr>
      <w:r w:rsidRPr="00FE13E6">
        <w:rPr>
          <w:rFonts w:ascii="Times New Roman" w:hAnsi="Times New Roman" w:cs="Times New Roman"/>
          <w:sz w:val="24"/>
          <w:szCs w:val="24"/>
        </w:rPr>
        <w:tab/>
      </w:r>
      <w:r w:rsidR="002C0E14" w:rsidRPr="00FE13E6">
        <w:rPr>
          <w:rFonts w:ascii="Times New Roman" w:hAnsi="Times New Roman" w:cs="Times New Roman"/>
          <w:sz w:val="24"/>
          <w:szCs w:val="24"/>
        </w:rPr>
        <w:t>A</w:t>
      </w:r>
      <w:r w:rsidR="00080ADD" w:rsidRPr="00FE13E6">
        <w:rPr>
          <w:rFonts w:ascii="Times New Roman" w:hAnsi="Times New Roman" w:cs="Times New Roman"/>
          <w:sz w:val="24"/>
          <w:szCs w:val="24"/>
        </w:rPr>
        <w:t xml:space="preserve"> </w:t>
      </w:r>
      <w:r w:rsidRPr="00FE13E6">
        <w:rPr>
          <w:rFonts w:ascii="Times New Roman" w:hAnsi="Times New Roman" w:cs="Times New Roman"/>
          <w:sz w:val="24"/>
          <w:szCs w:val="24"/>
        </w:rPr>
        <w:t>“global” civil procedure</w:t>
      </w:r>
      <w:r w:rsidR="00CD3E62" w:rsidRPr="00FE13E6">
        <w:rPr>
          <w:rFonts w:ascii="Times New Roman" w:hAnsi="Times New Roman" w:cs="Times New Roman"/>
          <w:sz w:val="24"/>
          <w:szCs w:val="24"/>
        </w:rPr>
        <w:t xml:space="preserve"> has emerged and has found its way into debates over procedural reform in both the international and domestic arenas. Global civil procedure is a product of the same forces as global administrative law—the rise of </w:t>
      </w:r>
      <w:proofErr w:type="spellStart"/>
      <w:r w:rsidR="00CD3E62" w:rsidRPr="00FE13E6">
        <w:rPr>
          <w:rFonts w:ascii="Times New Roman" w:hAnsi="Times New Roman" w:cs="Times New Roman"/>
          <w:sz w:val="24"/>
          <w:szCs w:val="24"/>
        </w:rPr>
        <w:t>transgovernmental</w:t>
      </w:r>
      <w:proofErr w:type="spellEnd"/>
      <w:r w:rsidR="00CD3E62" w:rsidRPr="00FE13E6">
        <w:rPr>
          <w:rFonts w:ascii="Times New Roman" w:hAnsi="Times New Roman" w:cs="Times New Roman"/>
          <w:sz w:val="24"/>
          <w:szCs w:val="24"/>
        </w:rPr>
        <w:t xml:space="preserve"> regulation designed to address the consequences of globalization. It promises an answer to some questions about</w:t>
      </w:r>
      <w:r w:rsidR="00234AE3">
        <w:rPr>
          <w:rFonts w:ascii="Times New Roman" w:hAnsi="Times New Roman" w:cs="Times New Roman"/>
          <w:sz w:val="24"/>
          <w:szCs w:val="24"/>
        </w:rPr>
        <w:t xml:space="preserve"> the</w:t>
      </w:r>
      <w:r w:rsidR="00CD3E62" w:rsidRPr="00FE13E6">
        <w:rPr>
          <w:rFonts w:ascii="Times New Roman" w:hAnsi="Times New Roman" w:cs="Times New Roman"/>
          <w:sz w:val="24"/>
          <w:szCs w:val="24"/>
        </w:rPr>
        <w:t xml:space="preserve"> legitimacy of courts and arbitral tribunals as regulatory actors. As multi-national actors find themsel</w:t>
      </w:r>
      <w:bookmarkStart w:id="0" w:name="_GoBack"/>
      <w:bookmarkEnd w:id="0"/>
      <w:r w:rsidR="00CD3E62" w:rsidRPr="00FE13E6">
        <w:rPr>
          <w:rFonts w:ascii="Times New Roman" w:hAnsi="Times New Roman" w:cs="Times New Roman"/>
          <w:sz w:val="24"/>
          <w:szCs w:val="24"/>
        </w:rPr>
        <w:t>ves hailed into court in multiple jurisdictions, and as lawyers and litigation strategies travel around the world, global civil procedure limits the ability of any one jurisdiction to develop its own distinct approach.</w:t>
      </w:r>
    </w:p>
    <w:p w14:paraId="0B42CDF6" w14:textId="751A3675" w:rsidR="00E64FD1" w:rsidRPr="00FE13E6" w:rsidRDefault="00E64FD1" w:rsidP="00D5430A">
      <w:pPr>
        <w:jc w:val="both"/>
        <w:rPr>
          <w:rFonts w:ascii="Times New Roman" w:hAnsi="Times New Roman" w:cs="Times New Roman"/>
          <w:sz w:val="24"/>
          <w:szCs w:val="24"/>
        </w:rPr>
      </w:pPr>
      <w:r w:rsidRPr="00FE13E6">
        <w:rPr>
          <w:rFonts w:ascii="Times New Roman" w:hAnsi="Times New Roman" w:cs="Times New Roman"/>
          <w:sz w:val="24"/>
          <w:szCs w:val="24"/>
        </w:rPr>
        <w:tab/>
        <w:t>Global civil procedure is at stake in multiple present trends and debates, including model laws in commercial arbitration, the procedure of international tribunals, the debate over investment dispute resolution, the rise of courts oriented towards international litigation, and in sprawling litigation the spans multiple jurisdictions and fora.</w:t>
      </w:r>
    </w:p>
    <w:p w14:paraId="09A81AF2" w14:textId="462F8F41" w:rsidR="002C0E14" w:rsidRPr="00FE13E6" w:rsidRDefault="002C0E14" w:rsidP="00D5430A">
      <w:pPr>
        <w:ind w:firstLine="720"/>
        <w:jc w:val="both"/>
        <w:rPr>
          <w:rFonts w:ascii="Times New Roman" w:hAnsi="Times New Roman" w:cs="Times New Roman"/>
          <w:sz w:val="24"/>
          <w:szCs w:val="24"/>
        </w:rPr>
      </w:pPr>
      <w:r w:rsidRPr="00FE13E6">
        <w:rPr>
          <w:rFonts w:ascii="Times New Roman" w:hAnsi="Times New Roman" w:cs="Times New Roman"/>
          <w:sz w:val="24"/>
          <w:szCs w:val="24"/>
        </w:rPr>
        <w:t>Yet various actors do not necessarily agree on the purpose of adjudication. Civilian emphasis on the adjudicator’s role and equality of arms may clas</w:t>
      </w:r>
      <w:r w:rsidR="00234AE3">
        <w:rPr>
          <w:rFonts w:ascii="Times New Roman" w:hAnsi="Times New Roman" w:cs="Times New Roman"/>
          <w:sz w:val="24"/>
          <w:szCs w:val="24"/>
        </w:rPr>
        <w:t>h</w:t>
      </w:r>
      <w:r w:rsidRPr="00FE13E6">
        <w:rPr>
          <w:rFonts w:ascii="Times New Roman" w:hAnsi="Times New Roman" w:cs="Times New Roman"/>
          <w:sz w:val="24"/>
          <w:szCs w:val="24"/>
        </w:rPr>
        <w:t xml:space="preserve"> with common law sensibilities that require that parties have a greater say in the litigation. A European desire </w:t>
      </w:r>
      <w:r w:rsidR="00234AE3">
        <w:rPr>
          <w:rFonts w:ascii="Times New Roman" w:hAnsi="Times New Roman" w:cs="Times New Roman"/>
          <w:sz w:val="24"/>
          <w:szCs w:val="24"/>
        </w:rPr>
        <w:t xml:space="preserve">for </w:t>
      </w:r>
      <w:r w:rsidRPr="00FE13E6">
        <w:rPr>
          <w:rFonts w:ascii="Times New Roman" w:hAnsi="Times New Roman" w:cs="Times New Roman"/>
          <w:sz w:val="24"/>
          <w:szCs w:val="24"/>
        </w:rPr>
        <w:t>hierarchy and harmonization through review of first instance judgments must meet a U.S. approach more comfortable with divergence and fearful of negative binding precedent.  For democracies, the purpose of procedural reforms might be to facilitate access to justice or to respond to criticisms of counter-majoritarian decisions that tribunals have reached. Other countries may view procedural regularity as a good because it facilitates top down administrative control of judges.</w:t>
      </w:r>
    </w:p>
    <w:p w14:paraId="0F582EC5" w14:textId="354DF4DB" w:rsidR="00E64FD1" w:rsidRPr="00FE13E6" w:rsidRDefault="00E64FD1" w:rsidP="00D5430A">
      <w:pPr>
        <w:jc w:val="both"/>
        <w:rPr>
          <w:rFonts w:ascii="Times New Roman" w:hAnsi="Times New Roman" w:cs="Times New Roman"/>
          <w:sz w:val="24"/>
          <w:szCs w:val="24"/>
        </w:rPr>
      </w:pPr>
      <w:r w:rsidRPr="00FE13E6">
        <w:rPr>
          <w:rFonts w:ascii="Times New Roman" w:hAnsi="Times New Roman" w:cs="Times New Roman"/>
          <w:sz w:val="24"/>
          <w:szCs w:val="24"/>
        </w:rPr>
        <w:tab/>
      </w:r>
      <w:r w:rsidR="00FE13E6">
        <w:rPr>
          <w:rFonts w:ascii="Times New Roman" w:hAnsi="Times New Roman" w:cs="Times New Roman"/>
          <w:sz w:val="24"/>
          <w:szCs w:val="24"/>
        </w:rPr>
        <w:t>This paper discusses these debates in terms of several emerging global civil procedure norms</w:t>
      </w:r>
      <w:r w:rsidR="00C21AC0">
        <w:rPr>
          <w:rFonts w:ascii="Times New Roman" w:hAnsi="Times New Roman" w:cs="Times New Roman"/>
          <w:sz w:val="24"/>
          <w:szCs w:val="24"/>
        </w:rPr>
        <w:t xml:space="preserve"> surrounding</w:t>
      </w:r>
      <w:r w:rsidR="00FE13E6">
        <w:rPr>
          <w:rFonts w:ascii="Times New Roman" w:hAnsi="Times New Roman" w:cs="Times New Roman"/>
          <w:sz w:val="24"/>
          <w:szCs w:val="24"/>
        </w:rPr>
        <w:t xml:space="preserve"> tribunal independence, aggregation, and discovery.</w:t>
      </w:r>
      <w:r w:rsidR="002C0E14" w:rsidRPr="00FE13E6">
        <w:rPr>
          <w:rFonts w:ascii="Times New Roman" w:hAnsi="Times New Roman" w:cs="Times New Roman"/>
          <w:sz w:val="24"/>
          <w:szCs w:val="24"/>
        </w:rPr>
        <w:t xml:space="preserve"> </w:t>
      </w:r>
    </w:p>
    <w:p w14:paraId="652F9FA6" w14:textId="14A0BA5D" w:rsidR="00CD3E62" w:rsidRPr="00FE13E6" w:rsidRDefault="00E64FD1" w:rsidP="00D5430A">
      <w:pPr>
        <w:jc w:val="both"/>
        <w:rPr>
          <w:rFonts w:ascii="Times New Roman" w:hAnsi="Times New Roman" w:cs="Times New Roman"/>
          <w:sz w:val="24"/>
          <w:szCs w:val="24"/>
        </w:rPr>
      </w:pPr>
      <w:r w:rsidRPr="00FE13E6">
        <w:rPr>
          <w:rFonts w:ascii="Times New Roman" w:hAnsi="Times New Roman" w:cs="Times New Roman"/>
          <w:sz w:val="24"/>
          <w:szCs w:val="24"/>
        </w:rPr>
        <w:tab/>
      </w:r>
    </w:p>
    <w:p w14:paraId="7714F204" w14:textId="327661A0" w:rsidR="002C0E14" w:rsidRPr="00FE13E6" w:rsidRDefault="002C0E14">
      <w:pPr>
        <w:rPr>
          <w:rFonts w:ascii="Times New Roman" w:hAnsi="Times New Roman" w:cs="Times New Roman"/>
          <w:sz w:val="24"/>
          <w:szCs w:val="24"/>
        </w:rPr>
      </w:pPr>
    </w:p>
    <w:sectPr w:rsidR="002C0E14" w:rsidRPr="00FE1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C8"/>
    <w:rsid w:val="00080ADD"/>
    <w:rsid w:val="00116515"/>
    <w:rsid w:val="00221F48"/>
    <w:rsid w:val="00234AE3"/>
    <w:rsid w:val="002C0E14"/>
    <w:rsid w:val="003C2356"/>
    <w:rsid w:val="003C74CE"/>
    <w:rsid w:val="005B1D83"/>
    <w:rsid w:val="00633D46"/>
    <w:rsid w:val="006B69A3"/>
    <w:rsid w:val="00797193"/>
    <w:rsid w:val="00813486"/>
    <w:rsid w:val="00A140C8"/>
    <w:rsid w:val="00A925AC"/>
    <w:rsid w:val="00A9398A"/>
    <w:rsid w:val="00AB1E23"/>
    <w:rsid w:val="00B85274"/>
    <w:rsid w:val="00C21AC0"/>
    <w:rsid w:val="00CA10FC"/>
    <w:rsid w:val="00CD3E62"/>
    <w:rsid w:val="00D34E8C"/>
    <w:rsid w:val="00D5430A"/>
    <w:rsid w:val="00DE62FA"/>
    <w:rsid w:val="00E03502"/>
    <w:rsid w:val="00E4701F"/>
    <w:rsid w:val="00E64FD1"/>
    <w:rsid w:val="00F058AD"/>
    <w:rsid w:val="00FE1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8DA2"/>
  <w15:chartTrackingRefBased/>
  <w15:docId w15:val="{ACB55C94-F4C0-4FA7-8945-DC978640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3E6"/>
    <w:pPr>
      <w:spacing w:after="0" w:line="240" w:lineRule="auto"/>
    </w:pPr>
    <w:rPr>
      <w:lang w:val="en-CA"/>
    </w:rPr>
  </w:style>
  <w:style w:type="character" w:styleId="Hyperlink">
    <w:name w:val="Hyperlink"/>
    <w:basedOn w:val="DefaultParagraphFont"/>
    <w:uiPriority w:val="99"/>
    <w:unhideWhenUsed/>
    <w:rsid w:val="00CA10FC"/>
    <w:rPr>
      <w:color w:val="0563C1" w:themeColor="hyperlink"/>
      <w:u w:val="single"/>
    </w:rPr>
  </w:style>
  <w:style w:type="character" w:customStyle="1" w:styleId="UnresolvedMention">
    <w:name w:val="Unresolved Mention"/>
    <w:basedOn w:val="DefaultParagraphFont"/>
    <w:uiPriority w:val="99"/>
    <w:semiHidden/>
    <w:unhideWhenUsed/>
    <w:rsid w:val="00CA1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yssa.king@queens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6773-90F4-473D-9AD1-7816CBA9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King</dc:creator>
  <cp:keywords/>
  <dc:description/>
  <cp:lastModifiedBy>Mélisandre Shanks, Mlle</cp:lastModifiedBy>
  <cp:revision>2</cp:revision>
  <dcterms:created xsi:type="dcterms:W3CDTF">2019-04-10T18:55:00Z</dcterms:created>
  <dcterms:modified xsi:type="dcterms:W3CDTF">2019-04-10T18:55:00Z</dcterms:modified>
</cp:coreProperties>
</file>