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CA0F0F" w14:textId="3D9D62FD" w:rsidR="00984CD6" w:rsidRPr="00984CD6" w:rsidRDefault="00717B6F" w:rsidP="00984CD6">
      <w:pPr>
        <w:spacing w:before="100" w:beforeAutospacing="1" w:after="100" w:afterAutospacing="1" w:line="240" w:lineRule="auto"/>
        <w:outlineLvl w:val="1"/>
        <w:rPr>
          <w:rFonts w:ascii="Times New Roman" w:eastAsia="Times New Roman" w:hAnsi="Times New Roman" w:cs="Times New Roman"/>
          <w:b/>
          <w:bCs/>
          <w:sz w:val="36"/>
          <w:szCs w:val="36"/>
          <w:lang w:eastAsia="en-CA"/>
        </w:rPr>
      </w:pPr>
      <w:r>
        <w:rPr>
          <w:rFonts w:ascii="Times New Roman" w:eastAsia="Times New Roman" w:hAnsi="Times New Roman" w:cs="Times New Roman"/>
          <w:b/>
          <w:bCs/>
          <w:sz w:val="36"/>
          <w:szCs w:val="36"/>
          <w:lang w:eastAsia="en-CA"/>
        </w:rPr>
        <w:t xml:space="preserve">GLIS </w:t>
      </w:r>
      <w:r w:rsidR="008C117A">
        <w:rPr>
          <w:rFonts w:ascii="Times New Roman" w:eastAsia="Times New Roman" w:hAnsi="Times New Roman" w:cs="Times New Roman"/>
          <w:b/>
          <w:bCs/>
          <w:sz w:val="36"/>
          <w:szCs w:val="36"/>
          <w:lang w:eastAsia="en-CA"/>
        </w:rPr>
        <w:t>645</w:t>
      </w:r>
    </w:p>
    <w:p w14:paraId="33B06840" w14:textId="70FCF323" w:rsidR="00984CD6" w:rsidRPr="00984CD6" w:rsidRDefault="00984CD6" w:rsidP="00984CD6">
      <w:pPr>
        <w:spacing w:before="100" w:beforeAutospacing="1" w:after="100" w:afterAutospacing="1" w:line="240" w:lineRule="auto"/>
        <w:rPr>
          <w:rFonts w:ascii="Times New Roman" w:eastAsia="Times New Roman" w:hAnsi="Times New Roman" w:cs="Times New Roman"/>
          <w:sz w:val="24"/>
          <w:szCs w:val="24"/>
          <w:lang w:eastAsia="en-CA"/>
        </w:rPr>
      </w:pPr>
      <w:r w:rsidRPr="00984CD6">
        <w:rPr>
          <w:rFonts w:ascii="Times New Roman" w:eastAsia="Times New Roman" w:hAnsi="Times New Roman" w:cs="Times New Roman"/>
          <w:sz w:val="24"/>
          <w:szCs w:val="24"/>
          <w:lang w:eastAsia="en-CA"/>
        </w:rPr>
        <w:t>Course Lecturer in </w:t>
      </w:r>
      <w:r w:rsidR="00B41A27">
        <w:rPr>
          <w:rFonts w:ascii="Times New Roman" w:eastAsia="Times New Roman" w:hAnsi="Times New Roman" w:cs="Times New Roman"/>
          <w:sz w:val="24"/>
          <w:szCs w:val="24"/>
          <w:lang w:eastAsia="en-CA"/>
        </w:rPr>
        <w:t>Archival Principals a</w:t>
      </w:r>
      <w:r w:rsidR="00E21591">
        <w:rPr>
          <w:rFonts w:ascii="Times New Roman" w:eastAsia="Times New Roman" w:hAnsi="Times New Roman" w:cs="Times New Roman"/>
          <w:sz w:val="24"/>
          <w:szCs w:val="24"/>
          <w:lang w:eastAsia="en-CA"/>
        </w:rPr>
        <w:t>n</w:t>
      </w:r>
      <w:r w:rsidR="00B41A27">
        <w:rPr>
          <w:rFonts w:ascii="Times New Roman" w:eastAsia="Times New Roman" w:hAnsi="Times New Roman" w:cs="Times New Roman"/>
          <w:sz w:val="24"/>
          <w:szCs w:val="24"/>
          <w:lang w:eastAsia="en-CA"/>
        </w:rPr>
        <w:t>d Practices</w:t>
      </w:r>
    </w:p>
    <w:p w14:paraId="119C22C3" w14:textId="7739BFEC" w:rsidR="00984CD6" w:rsidRPr="00984CD6" w:rsidRDefault="00497DAD" w:rsidP="00984CD6">
      <w:pPr>
        <w:spacing w:before="100" w:beforeAutospacing="1" w:after="100" w:afterAutospacing="1"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Winter 2018</w:t>
      </w:r>
    </w:p>
    <w:p w14:paraId="2DEE5F91" w14:textId="482A2CF4" w:rsidR="00984CD6" w:rsidRPr="00984CD6" w:rsidRDefault="00984CD6" w:rsidP="00984CD6">
      <w:pPr>
        <w:spacing w:before="100" w:beforeAutospacing="1" w:after="100" w:afterAutospacing="1" w:line="240" w:lineRule="auto"/>
        <w:rPr>
          <w:rFonts w:ascii="Times New Roman" w:eastAsia="Times New Roman" w:hAnsi="Times New Roman" w:cs="Times New Roman"/>
          <w:sz w:val="24"/>
          <w:szCs w:val="24"/>
          <w:lang w:eastAsia="en-CA"/>
        </w:rPr>
      </w:pPr>
      <w:r w:rsidRPr="00984CD6">
        <w:rPr>
          <w:rFonts w:ascii="Times New Roman" w:eastAsia="Times New Roman" w:hAnsi="Times New Roman" w:cs="Times New Roman"/>
          <w:sz w:val="24"/>
          <w:szCs w:val="24"/>
          <w:lang w:eastAsia="en-CA"/>
        </w:rPr>
        <w:t>Deadline for receipt of com</w:t>
      </w:r>
      <w:r w:rsidR="00820A45">
        <w:rPr>
          <w:rFonts w:ascii="Times New Roman" w:eastAsia="Times New Roman" w:hAnsi="Times New Roman" w:cs="Times New Roman"/>
          <w:sz w:val="24"/>
          <w:szCs w:val="24"/>
          <w:lang w:eastAsia="en-CA"/>
        </w:rPr>
        <w:t xml:space="preserve">plete applications: </w:t>
      </w:r>
      <w:r w:rsidR="00E21591">
        <w:rPr>
          <w:rFonts w:ascii="Times New Roman" w:eastAsia="Times New Roman" w:hAnsi="Times New Roman" w:cs="Times New Roman"/>
          <w:sz w:val="24"/>
          <w:szCs w:val="24"/>
          <w:lang w:eastAsia="en-CA"/>
        </w:rPr>
        <w:t>October 16, 2017</w:t>
      </w:r>
    </w:p>
    <w:p w14:paraId="2CD51784" w14:textId="047F5578" w:rsidR="00984CD6" w:rsidRDefault="00984CD6" w:rsidP="00984CD6">
      <w:pPr>
        <w:spacing w:before="100" w:beforeAutospacing="1" w:after="100" w:afterAutospacing="1" w:line="240" w:lineRule="auto"/>
        <w:rPr>
          <w:rFonts w:ascii="Times New Roman" w:eastAsia="Times New Roman" w:hAnsi="Times New Roman" w:cs="Times New Roman"/>
          <w:sz w:val="24"/>
          <w:szCs w:val="24"/>
          <w:lang w:eastAsia="en-CA"/>
        </w:rPr>
      </w:pPr>
      <w:r w:rsidRPr="00984CD6">
        <w:rPr>
          <w:rFonts w:ascii="Times New Roman" w:eastAsia="Times New Roman" w:hAnsi="Times New Roman" w:cs="Times New Roman"/>
          <w:sz w:val="24"/>
          <w:szCs w:val="24"/>
          <w:lang w:eastAsia="en-CA"/>
        </w:rPr>
        <w:t xml:space="preserve">McGill’s </w:t>
      </w:r>
      <w:r>
        <w:rPr>
          <w:rFonts w:ascii="Times New Roman" w:eastAsia="Times New Roman" w:hAnsi="Times New Roman" w:cs="Times New Roman"/>
          <w:sz w:val="24"/>
          <w:szCs w:val="24"/>
          <w:lang w:eastAsia="en-CA"/>
        </w:rPr>
        <w:t>School of Information Studies Master’s</w:t>
      </w:r>
      <w:r w:rsidRPr="00984CD6">
        <w:rPr>
          <w:rFonts w:ascii="Times New Roman" w:eastAsia="Times New Roman" w:hAnsi="Times New Roman" w:cs="Times New Roman"/>
          <w:sz w:val="24"/>
          <w:szCs w:val="24"/>
          <w:lang w:eastAsia="en-CA"/>
        </w:rPr>
        <w:t xml:space="preserve"> program </w:t>
      </w:r>
      <w:r w:rsidR="008B2BA4">
        <w:rPr>
          <w:rFonts w:ascii="Times New Roman" w:eastAsia="Times New Roman" w:hAnsi="Times New Roman" w:cs="Times New Roman"/>
          <w:sz w:val="24"/>
          <w:szCs w:val="24"/>
          <w:lang w:eastAsia="en-CA"/>
        </w:rPr>
        <w:t>(</w:t>
      </w:r>
      <w:hyperlink r:id="rId4" w:history="1">
        <w:r w:rsidR="008B2BA4" w:rsidRPr="00C60F9F">
          <w:rPr>
            <w:rStyle w:val="Hyperlink"/>
            <w:rFonts w:ascii="Times New Roman" w:eastAsia="Times New Roman" w:hAnsi="Times New Roman" w:cs="Times New Roman"/>
            <w:sz w:val="24"/>
            <w:szCs w:val="24"/>
            <w:lang w:eastAsia="en-CA"/>
          </w:rPr>
          <w:t>https://www.mcgill.ca/sis/home</w:t>
        </w:r>
      </w:hyperlink>
      <w:r w:rsidR="008B2BA4">
        <w:rPr>
          <w:rFonts w:ascii="Times New Roman" w:eastAsia="Times New Roman" w:hAnsi="Times New Roman" w:cs="Times New Roman"/>
          <w:sz w:val="24"/>
          <w:szCs w:val="24"/>
          <w:lang w:eastAsia="en-CA"/>
        </w:rPr>
        <w:t xml:space="preserve">) </w:t>
      </w:r>
      <w:r w:rsidRPr="00984CD6">
        <w:rPr>
          <w:rFonts w:ascii="Times New Roman" w:eastAsia="Times New Roman" w:hAnsi="Times New Roman" w:cs="Times New Roman"/>
          <w:sz w:val="24"/>
          <w:szCs w:val="24"/>
          <w:lang w:eastAsia="en-CA"/>
        </w:rPr>
        <w:t xml:space="preserve">is seeking a Course Lecturer to teach </w:t>
      </w:r>
      <w:r w:rsidR="00717B6F">
        <w:rPr>
          <w:rFonts w:ascii="Times New Roman" w:eastAsia="Times New Roman" w:hAnsi="Times New Roman" w:cs="Times New Roman"/>
          <w:sz w:val="24"/>
          <w:szCs w:val="24"/>
          <w:lang w:eastAsia="en-CA"/>
        </w:rPr>
        <w:t xml:space="preserve">the </w:t>
      </w:r>
      <w:r w:rsidR="00E21591">
        <w:rPr>
          <w:rFonts w:ascii="Times New Roman" w:eastAsia="Times New Roman" w:hAnsi="Times New Roman" w:cs="Times New Roman"/>
          <w:sz w:val="24"/>
          <w:szCs w:val="24"/>
          <w:lang w:eastAsia="en-CA"/>
        </w:rPr>
        <w:t>Archival Principals and Practices</w:t>
      </w:r>
      <w:bookmarkStart w:id="0" w:name="_GoBack"/>
      <w:bookmarkEnd w:id="0"/>
      <w:r w:rsidR="001208C7">
        <w:rPr>
          <w:rFonts w:ascii="Times New Roman" w:eastAsia="Times New Roman" w:hAnsi="Times New Roman" w:cs="Times New Roman"/>
          <w:sz w:val="24"/>
          <w:szCs w:val="24"/>
          <w:lang w:eastAsia="en-CA"/>
        </w:rPr>
        <w:t xml:space="preserve"> course</w:t>
      </w:r>
      <w:r w:rsidRPr="00984CD6">
        <w:rPr>
          <w:rFonts w:ascii="Times New Roman" w:eastAsia="Times New Roman" w:hAnsi="Times New Roman" w:cs="Times New Roman"/>
          <w:sz w:val="24"/>
          <w:szCs w:val="24"/>
          <w:lang w:eastAsia="en-CA"/>
        </w:rPr>
        <w:t xml:space="preserve">. </w:t>
      </w:r>
      <w:r>
        <w:rPr>
          <w:rFonts w:ascii="Times New Roman" w:eastAsia="Times New Roman" w:hAnsi="Times New Roman" w:cs="Times New Roman"/>
          <w:sz w:val="24"/>
          <w:szCs w:val="24"/>
          <w:lang w:eastAsia="en-CA"/>
        </w:rPr>
        <w:t xml:space="preserve">The </w:t>
      </w:r>
      <w:r w:rsidR="008B2BA4">
        <w:rPr>
          <w:rFonts w:ascii="Times New Roman" w:eastAsia="Times New Roman" w:hAnsi="Times New Roman" w:cs="Times New Roman"/>
          <w:sz w:val="24"/>
          <w:szCs w:val="24"/>
          <w:lang w:eastAsia="en-CA"/>
        </w:rPr>
        <w:t xml:space="preserve">official </w:t>
      </w:r>
      <w:r>
        <w:rPr>
          <w:rFonts w:ascii="Times New Roman" w:eastAsia="Times New Roman" w:hAnsi="Times New Roman" w:cs="Times New Roman"/>
          <w:sz w:val="24"/>
          <w:szCs w:val="24"/>
          <w:lang w:eastAsia="en-CA"/>
        </w:rPr>
        <w:t xml:space="preserve">course </w:t>
      </w:r>
      <w:r w:rsidR="008B2BA4">
        <w:rPr>
          <w:rFonts w:ascii="Times New Roman" w:eastAsia="Times New Roman" w:hAnsi="Times New Roman" w:cs="Times New Roman"/>
          <w:sz w:val="24"/>
          <w:szCs w:val="24"/>
          <w:lang w:eastAsia="en-CA"/>
        </w:rPr>
        <w:t>description is as follows (</w:t>
      </w:r>
      <w:hyperlink r:id="rId5" w:history="1">
        <w:r w:rsidR="008B2BA4" w:rsidRPr="00717B6F">
          <w:rPr>
            <w:rFonts w:ascii="Times New Roman" w:eastAsia="Times New Roman" w:hAnsi="Times New Roman" w:cs="Times New Roman"/>
            <w:sz w:val="24"/>
            <w:szCs w:val="24"/>
            <w:lang w:eastAsia="en-CA"/>
          </w:rPr>
          <w:t>https://www.mcgill.ca/sis/courses</w:t>
        </w:r>
      </w:hyperlink>
      <w:r w:rsidR="00B10EDF">
        <w:rPr>
          <w:rFonts w:ascii="Times New Roman" w:eastAsia="Times New Roman" w:hAnsi="Times New Roman" w:cs="Times New Roman"/>
          <w:sz w:val="24"/>
          <w:szCs w:val="24"/>
          <w:lang w:eastAsia="en-CA"/>
        </w:rPr>
        <w:t>):</w:t>
      </w:r>
    </w:p>
    <w:p w14:paraId="6A4A273D" w14:textId="77777777" w:rsidR="008C117A" w:rsidRDefault="008C117A" w:rsidP="008C117A">
      <w:pPr>
        <w:spacing w:before="100" w:beforeAutospacing="1" w:after="100" w:afterAutospacing="1" w:line="240" w:lineRule="auto"/>
        <w:rPr>
          <w:rFonts w:ascii="Times New Roman" w:eastAsia="Times New Roman" w:hAnsi="Times New Roman" w:cs="Times New Roman"/>
          <w:i/>
          <w:sz w:val="24"/>
          <w:szCs w:val="24"/>
          <w:lang w:eastAsia="en-CA"/>
        </w:rPr>
      </w:pPr>
      <w:r>
        <w:rPr>
          <w:rFonts w:ascii="Times New Roman" w:eastAsia="Times New Roman" w:hAnsi="Times New Roman" w:cs="Times New Roman"/>
          <w:i/>
          <w:sz w:val="24"/>
          <w:szCs w:val="24"/>
          <w:lang w:eastAsia="en-CA"/>
        </w:rPr>
        <w:t>Fundamental principles and practices of archival studies, including records life cycle, history of archives, cultural memory, authentic recordkeeping systems, acquisition, appraisal, arrangement, description, preservation, reference and access, social and cultural systems, financial and legal systems, ethics, advocacy programs, fund raising, legal issues, archives-related professions, research methodology and implementation.</w:t>
      </w:r>
    </w:p>
    <w:p w14:paraId="39D04E9D" w14:textId="77777777" w:rsidR="008C117A" w:rsidRDefault="008C117A" w:rsidP="008C117A">
      <w:pPr>
        <w:spacing w:before="100" w:beforeAutospacing="1" w:after="100" w:afterAutospacing="1"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The course lecturer should have successfully completed graduate courses in archival description and archival practice.   Ideally, the candidate will have had at least two years of professional experience in information security in an archives setting. A relevant Master’s degree is required. </w:t>
      </w:r>
    </w:p>
    <w:p w14:paraId="7AFC7783" w14:textId="5C6052FE" w:rsidR="008B2BA4" w:rsidRPr="00984CD6" w:rsidRDefault="008B2BA4" w:rsidP="00984CD6">
      <w:pPr>
        <w:spacing w:before="100" w:beforeAutospacing="1" w:after="100" w:afterAutospacing="1" w:line="240" w:lineRule="auto"/>
        <w:rPr>
          <w:rFonts w:ascii="Times New Roman" w:eastAsia="Times New Roman" w:hAnsi="Times New Roman" w:cs="Times New Roman"/>
          <w:sz w:val="24"/>
          <w:szCs w:val="24"/>
          <w:lang w:eastAsia="en-CA"/>
        </w:rPr>
      </w:pPr>
      <w:r w:rsidRPr="00984CD6">
        <w:rPr>
          <w:rFonts w:ascii="Times New Roman" w:eastAsia="Times New Roman" w:hAnsi="Times New Roman" w:cs="Times New Roman"/>
          <w:sz w:val="24"/>
          <w:szCs w:val="24"/>
          <w:lang w:eastAsia="en-CA"/>
        </w:rPr>
        <w:t>The class will be held i</w:t>
      </w:r>
      <w:r w:rsidR="00A1553C">
        <w:rPr>
          <w:rFonts w:ascii="Times New Roman" w:eastAsia="Times New Roman" w:hAnsi="Times New Roman" w:cs="Times New Roman"/>
          <w:sz w:val="24"/>
          <w:szCs w:val="24"/>
          <w:lang w:eastAsia="en-CA"/>
        </w:rPr>
        <w:t>n the f</w:t>
      </w:r>
      <w:r w:rsidR="00A47C64">
        <w:rPr>
          <w:rFonts w:ascii="Times New Roman" w:eastAsia="Times New Roman" w:hAnsi="Times New Roman" w:cs="Times New Roman"/>
          <w:sz w:val="24"/>
          <w:szCs w:val="24"/>
          <w:lang w:eastAsia="en-CA"/>
        </w:rPr>
        <w:t>all semeste</w:t>
      </w:r>
      <w:r w:rsidR="00A47C64" w:rsidRPr="00702C07">
        <w:rPr>
          <w:rFonts w:ascii="Times New Roman" w:eastAsia="Times New Roman" w:hAnsi="Times New Roman" w:cs="Times New Roman"/>
          <w:sz w:val="24"/>
          <w:szCs w:val="24"/>
          <w:lang w:eastAsia="en-CA"/>
        </w:rPr>
        <w:t xml:space="preserve">r, </w:t>
      </w:r>
      <w:r w:rsidR="00702C07" w:rsidRPr="00B41A27">
        <w:rPr>
          <w:rFonts w:ascii="Times New Roman" w:eastAsia="Times New Roman" w:hAnsi="Times New Roman" w:cs="Times New Roman"/>
          <w:sz w:val="24"/>
          <w:szCs w:val="24"/>
          <w:lang w:eastAsia="en-CA"/>
        </w:rPr>
        <w:t xml:space="preserve">January </w:t>
      </w:r>
      <w:r w:rsidR="00B41A27" w:rsidRPr="00B41A27">
        <w:rPr>
          <w:rFonts w:ascii="Times New Roman" w:eastAsia="Times New Roman" w:hAnsi="Times New Roman" w:cs="Times New Roman"/>
          <w:sz w:val="24"/>
          <w:szCs w:val="24"/>
          <w:lang w:eastAsia="en-CA"/>
        </w:rPr>
        <w:t>11</w:t>
      </w:r>
      <w:r w:rsidR="00702C07" w:rsidRPr="00B41A27">
        <w:rPr>
          <w:rFonts w:ascii="Times New Roman" w:eastAsia="Times New Roman" w:hAnsi="Times New Roman" w:cs="Times New Roman"/>
          <w:sz w:val="24"/>
          <w:szCs w:val="24"/>
          <w:lang w:eastAsia="en-CA"/>
        </w:rPr>
        <w:t xml:space="preserve">- April </w:t>
      </w:r>
      <w:r w:rsidR="00B41A27" w:rsidRPr="00B41A27">
        <w:rPr>
          <w:rFonts w:ascii="Times New Roman" w:eastAsia="Times New Roman" w:hAnsi="Times New Roman" w:cs="Times New Roman"/>
          <w:sz w:val="24"/>
          <w:szCs w:val="24"/>
          <w:lang w:eastAsia="en-CA"/>
        </w:rPr>
        <w:t>5</w:t>
      </w:r>
      <w:r w:rsidR="00D66388" w:rsidRPr="00B41A27">
        <w:rPr>
          <w:rFonts w:ascii="Times New Roman" w:eastAsia="Times New Roman" w:hAnsi="Times New Roman" w:cs="Times New Roman"/>
          <w:sz w:val="24"/>
          <w:szCs w:val="24"/>
          <w:lang w:eastAsia="en-CA"/>
        </w:rPr>
        <w:t xml:space="preserve"> on </w:t>
      </w:r>
      <w:r w:rsidR="00B41A27" w:rsidRPr="00B41A27">
        <w:rPr>
          <w:rFonts w:ascii="Times New Roman" w:eastAsia="Times New Roman" w:hAnsi="Times New Roman" w:cs="Times New Roman"/>
          <w:sz w:val="24"/>
          <w:szCs w:val="24"/>
          <w:lang w:eastAsia="en-CA"/>
        </w:rPr>
        <w:t>Thursdays</w:t>
      </w:r>
      <w:r w:rsidR="00D66388" w:rsidRPr="00B41A27">
        <w:rPr>
          <w:rFonts w:ascii="Times New Roman" w:eastAsia="Times New Roman" w:hAnsi="Times New Roman" w:cs="Times New Roman"/>
          <w:sz w:val="24"/>
          <w:szCs w:val="24"/>
          <w:lang w:eastAsia="en-CA"/>
        </w:rPr>
        <w:t xml:space="preserve"> from </w:t>
      </w:r>
      <w:r w:rsidR="00702C07" w:rsidRPr="00B41A27">
        <w:rPr>
          <w:rFonts w:ascii="Times New Roman" w:eastAsia="Times New Roman" w:hAnsi="Times New Roman" w:cs="Times New Roman"/>
          <w:sz w:val="24"/>
          <w:szCs w:val="24"/>
          <w:lang w:eastAsia="en-CA"/>
        </w:rPr>
        <w:t>5:30-8:30</w:t>
      </w:r>
      <w:r w:rsidR="006C165D" w:rsidRPr="00B41A27">
        <w:rPr>
          <w:rFonts w:ascii="Times New Roman" w:eastAsia="Times New Roman" w:hAnsi="Times New Roman" w:cs="Times New Roman"/>
          <w:sz w:val="24"/>
          <w:szCs w:val="24"/>
          <w:lang w:eastAsia="en-CA"/>
        </w:rPr>
        <w:t xml:space="preserve"> </w:t>
      </w:r>
      <w:r w:rsidR="00B41A27" w:rsidRPr="00B41A27">
        <w:rPr>
          <w:rFonts w:ascii="Times New Roman" w:eastAsia="Times New Roman" w:hAnsi="Times New Roman" w:cs="Times New Roman"/>
          <w:sz w:val="24"/>
          <w:szCs w:val="24"/>
          <w:lang w:eastAsia="en-CA"/>
        </w:rPr>
        <w:t>p</w:t>
      </w:r>
      <w:r w:rsidRPr="00B41A27">
        <w:rPr>
          <w:rFonts w:ascii="Times New Roman" w:eastAsia="Times New Roman" w:hAnsi="Times New Roman" w:cs="Times New Roman"/>
          <w:sz w:val="24"/>
          <w:szCs w:val="24"/>
          <w:lang w:eastAsia="en-CA"/>
        </w:rPr>
        <w:t>m.</w:t>
      </w:r>
      <w:r w:rsidRPr="00702C07">
        <w:rPr>
          <w:rFonts w:ascii="Times New Roman" w:eastAsia="Times New Roman" w:hAnsi="Times New Roman" w:cs="Times New Roman"/>
          <w:sz w:val="24"/>
          <w:szCs w:val="24"/>
          <w:lang w:eastAsia="en-CA"/>
        </w:rPr>
        <w:t xml:space="preserve"> </w:t>
      </w:r>
      <w:r w:rsidR="00420A87" w:rsidRPr="00702C07">
        <w:rPr>
          <w:rFonts w:ascii="Times New Roman" w:eastAsia="Times New Roman" w:hAnsi="Times New Roman" w:cs="Times New Roman"/>
          <w:sz w:val="24"/>
          <w:szCs w:val="24"/>
          <w:lang w:eastAsia="en-CA"/>
        </w:rPr>
        <w:t xml:space="preserve">The course lecturer contract will be from </w:t>
      </w:r>
      <w:r w:rsidR="00702C07">
        <w:rPr>
          <w:rFonts w:ascii="Times New Roman" w:eastAsia="Times New Roman" w:hAnsi="Times New Roman" w:cs="Times New Roman"/>
          <w:sz w:val="24"/>
          <w:szCs w:val="24"/>
          <w:lang w:eastAsia="en-CA"/>
        </w:rPr>
        <w:t>January 1-April 30</w:t>
      </w:r>
      <w:r w:rsidR="00420A87">
        <w:rPr>
          <w:rFonts w:ascii="Times New Roman" w:eastAsia="Times New Roman" w:hAnsi="Times New Roman" w:cs="Times New Roman"/>
          <w:sz w:val="24"/>
          <w:szCs w:val="24"/>
          <w:lang w:eastAsia="en-CA"/>
        </w:rPr>
        <w:t xml:space="preserve"> inclusive.  </w:t>
      </w:r>
      <w:r w:rsidRPr="00984CD6">
        <w:rPr>
          <w:rFonts w:ascii="Times New Roman" w:eastAsia="Times New Roman" w:hAnsi="Times New Roman" w:cs="Times New Roman"/>
          <w:sz w:val="24"/>
          <w:szCs w:val="24"/>
          <w:lang w:eastAsia="en-CA"/>
        </w:rPr>
        <w:t>Salary will be commensurate with the salary scale for Course Lecturers, as described in the McGill Course Lecturers and Instructors Union Collective</w:t>
      </w:r>
      <w:r w:rsidR="00A1553C">
        <w:rPr>
          <w:rFonts w:ascii="Times New Roman" w:eastAsia="Times New Roman" w:hAnsi="Times New Roman" w:cs="Times New Roman"/>
          <w:sz w:val="24"/>
          <w:szCs w:val="24"/>
          <w:lang w:eastAsia="en-CA"/>
        </w:rPr>
        <w:t xml:space="preserve"> Agreement currently set at </w:t>
      </w:r>
      <w:r w:rsidR="00A1553C" w:rsidRPr="00E92321">
        <w:rPr>
          <w:rFonts w:ascii="Times New Roman" w:eastAsia="Times New Roman" w:hAnsi="Times New Roman" w:cs="Times New Roman"/>
          <w:sz w:val="24"/>
          <w:szCs w:val="24"/>
          <w:lang w:eastAsia="en-CA"/>
        </w:rPr>
        <w:t>$</w:t>
      </w:r>
      <w:r w:rsidR="00E92321" w:rsidRPr="00E92321">
        <w:rPr>
          <w:rFonts w:ascii="Times New Roman" w:eastAsia="Times New Roman" w:hAnsi="Times New Roman" w:cs="Times New Roman"/>
          <w:sz w:val="24"/>
          <w:szCs w:val="24"/>
          <w:lang w:eastAsia="en-CA"/>
        </w:rPr>
        <w:t>8</w:t>
      </w:r>
      <w:r w:rsidR="00E92321">
        <w:rPr>
          <w:rFonts w:ascii="Times New Roman" w:eastAsia="Times New Roman" w:hAnsi="Times New Roman" w:cs="Times New Roman"/>
          <w:sz w:val="24"/>
          <w:szCs w:val="24"/>
          <w:lang w:eastAsia="en-CA"/>
        </w:rPr>
        <w:t>,</w:t>
      </w:r>
      <w:r w:rsidR="000C4EAA">
        <w:rPr>
          <w:rFonts w:ascii="Times New Roman" w:eastAsia="Times New Roman" w:hAnsi="Times New Roman" w:cs="Times New Roman"/>
          <w:sz w:val="24"/>
          <w:szCs w:val="24"/>
          <w:lang w:eastAsia="en-CA"/>
        </w:rPr>
        <w:t>2</w:t>
      </w:r>
      <w:r w:rsidR="00E92321">
        <w:rPr>
          <w:rFonts w:ascii="Times New Roman" w:eastAsia="Times New Roman" w:hAnsi="Times New Roman" w:cs="Times New Roman"/>
          <w:sz w:val="24"/>
          <w:szCs w:val="24"/>
          <w:lang w:eastAsia="en-CA"/>
        </w:rPr>
        <w:t>00</w:t>
      </w:r>
      <w:r w:rsidRPr="00984CD6">
        <w:rPr>
          <w:rFonts w:ascii="Times New Roman" w:eastAsia="Times New Roman" w:hAnsi="Times New Roman" w:cs="Times New Roman"/>
          <w:sz w:val="24"/>
          <w:szCs w:val="24"/>
          <w:lang w:eastAsia="en-CA"/>
        </w:rPr>
        <w:t xml:space="preserve"> per course. </w:t>
      </w:r>
    </w:p>
    <w:p w14:paraId="1D798F61" w14:textId="77777777" w:rsidR="00E64E21" w:rsidRPr="00984CD6" w:rsidRDefault="00984CD6" w:rsidP="00E64E21">
      <w:pPr>
        <w:spacing w:before="100" w:beforeAutospacing="1" w:after="100" w:afterAutospacing="1" w:line="240" w:lineRule="auto"/>
        <w:rPr>
          <w:rFonts w:ascii="Times New Roman" w:eastAsia="Times New Roman" w:hAnsi="Times New Roman" w:cs="Times New Roman"/>
          <w:sz w:val="24"/>
          <w:szCs w:val="24"/>
          <w:lang w:eastAsia="en-CA"/>
        </w:rPr>
      </w:pPr>
      <w:r w:rsidRPr="00984CD6">
        <w:rPr>
          <w:rFonts w:ascii="Times New Roman" w:eastAsia="Times New Roman" w:hAnsi="Times New Roman" w:cs="Times New Roman"/>
          <w:sz w:val="24"/>
          <w:szCs w:val="24"/>
          <w:lang w:eastAsia="en-CA"/>
        </w:rPr>
        <w:t xml:space="preserve">If you are interested in applying </w:t>
      </w:r>
      <w:r w:rsidR="008B2BA4">
        <w:rPr>
          <w:rFonts w:ascii="Times New Roman" w:eastAsia="Times New Roman" w:hAnsi="Times New Roman" w:cs="Times New Roman"/>
          <w:sz w:val="24"/>
          <w:szCs w:val="24"/>
          <w:lang w:eastAsia="en-CA"/>
        </w:rPr>
        <w:t>please email the following</w:t>
      </w:r>
      <w:r w:rsidRPr="00984CD6">
        <w:rPr>
          <w:rFonts w:ascii="Times New Roman" w:eastAsia="Times New Roman" w:hAnsi="Times New Roman" w:cs="Times New Roman"/>
          <w:sz w:val="24"/>
          <w:szCs w:val="24"/>
          <w:lang w:eastAsia="en-CA"/>
        </w:rPr>
        <w:t>:</w:t>
      </w:r>
      <w:r w:rsidR="008B2BA4">
        <w:rPr>
          <w:rFonts w:ascii="Times New Roman" w:eastAsia="Times New Roman" w:hAnsi="Times New Roman" w:cs="Times New Roman"/>
          <w:sz w:val="24"/>
          <w:szCs w:val="24"/>
          <w:lang w:eastAsia="en-CA"/>
        </w:rPr>
        <w:t xml:space="preserve"> a cover letter outlining your approach to teaching this course, a current C.V. and any teaching evaluations (if available) to the Director of SIS, Dr. Kimiz Dalkir, c/o </w:t>
      </w:r>
      <w:r w:rsidR="00E64E21">
        <w:rPr>
          <w:rFonts w:ascii="Times New Roman" w:eastAsia="Times New Roman" w:hAnsi="Times New Roman" w:cs="Times New Roman"/>
          <w:sz w:val="24"/>
          <w:szCs w:val="24"/>
          <w:lang w:eastAsia="en-CA"/>
        </w:rPr>
        <w:t xml:space="preserve">Shannon Sullivan, Administrative Assistant at </w:t>
      </w:r>
      <w:hyperlink r:id="rId6" w:history="1">
        <w:r w:rsidR="00E64E21" w:rsidRPr="005237AA">
          <w:rPr>
            <w:rStyle w:val="Hyperlink"/>
            <w:rFonts w:ascii="Times New Roman" w:eastAsia="Times New Roman" w:hAnsi="Times New Roman" w:cs="Times New Roman"/>
            <w:sz w:val="24"/>
            <w:szCs w:val="24"/>
            <w:lang w:eastAsia="en-CA"/>
          </w:rPr>
          <w:t>Shannon.sullivan@mcgill.ca</w:t>
        </w:r>
      </w:hyperlink>
      <w:r w:rsidR="00E64E21">
        <w:rPr>
          <w:rFonts w:ascii="Times New Roman" w:eastAsia="Times New Roman" w:hAnsi="Times New Roman" w:cs="Times New Roman"/>
          <w:sz w:val="24"/>
          <w:szCs w:val="24"/>
          <w:lang w:eastAsia="en-CA"/>
        </w:rPr>
        <w:t xml:space="preserve"> </w:t>
      </w:r>
    </w:p>
    <w:p w14:paraId="09429D78" w14:textId="17C5E1F1" w:rsidR="00984CD6" w:rsidRPr="00984CD6" w:rsidRDefault="00984CD6" w:rsidP="00984CD6">
      <w:pPr>
        <w:spacing w:before="100" w:beforeAutospacing="1" w:after="100" w:afterAutospacing="1" w:line="240" w:lineRule="auto"/>
        <w:rPr>
          <w:rFonts w:ascii="Times New Roman" w:eastAsia="Times New Roman" w:hAnsi="Times New Roman" w:cs="Times New Roman"/>
          <w:sz w:val="24"/>
          <w:szCs w:val="24"/>
          <w:lang w:eastAsia="en-CA"/>
        </w:rPr>
      </w:pPr>
      <w:r w:rsidRPr="00984CD6">
        <w:rPr>
          <w:rFonts w:ascii="Times New Roman" w:eastAsia="Times New Roman" w:hAnsi="Times New Roman" w:cs="Times New Roman"/>
          <w:sz w:val="24"/>
          <w:szCs w:val="24"/>
          <w:lang w:eastAsia="en-CA"/>
        </w:rPr>
        <w:t xml:space="preserve">McGill University is committed to equity in employment and diversity. It welcomes applications from indigenous peoples, visible minorities, ethnic minorities, </w:t>
      </w:r>
      <w:proofErr w:type="gramStart"/>
      <w:r w:rsidRPr="00984CD6">
        <w:rPr>
          <w:rFonts w:ascii="Times New Roman" w:eastAsia="Times New Roman" w:hAnsi="Times New Roman" w:cs="Times New Roman"/>
          <w:sz w:val="24"/>
          <w:szCs w:val="24"/>
          <w:lang w:eastAsia="en-CA"/>
        </w:rPr>
        <w:t>persons</w:t>
      </w:r>
      <w:proofErr w:type="gramEnd"/>
      <w:r w:rsidRPr="00984CD6">
        <w:rPr>
          <w:rFonts w:ascii="Times New Roman" w:eastAsia="Times New Roman" w:hAnsi="Times New Roman" w:cs="Times New Roman"/>
          <w:sz w:val="24"/>
          <w:szCs w:val="24"/>
          <w:lang w:eastAsia="en-CA"/>
        </w:rPr>
        <w:t xml:space="preserve"> with disabilities, women, persons of minority sexual orientations and gender identities and others who may contribute to further diversification.</w:t>
      </w:r>
    </w:p>
    <w:p w14:paraId="5B9FAA35" w14:textId="77777777" w:rsidR="00984CD6" w:rsidRPr="00984CD6" w:rsidRDefault="00984CD6" w:rsidP="00984CD6">
      <w:pPr>
        <w:spacing w:before="100" w:beforeAutospacing="1" w:after="100" w:afterAutospacing="1" w:line="240" w:lineRule="auto"/>
        <w:rPr>
          <w:rFonts w:ascii="Times New Roman" w:eastAsia="Times New Roman" w:hAnsi="Times New Roman" w:cs="Times New Roman"/>
          <w:sz w:val="24"/>
          <w:szCs w:val="24"/>
          <w:lang w:val="fr-FR" w:eastAsia="en-CA"/>
        </w:rPr>
      </w:pPr>
      <w:r w:rsidRPr="00984CD6">
        <w:rPr>
          <w:rFonts w:ascii="Times New Roman" w:eastAsia="Times New Roman" w:hAnsi="Times New Roman" w:cs="Times New Roman"/>
          <w:sz w:val="24"/>
          <w:szCs w:val="24"/>
          <w:lang w:val="fr-FR" w:eastAsia="en-CA"/>
        </w:rPr>
        <w:t xml:space="preserve">L’Université McGill souscrit à la diversité et à l’équité en matière d’emploi. Elle </w:t>
      </w:r>
      <w:proofErr w:type="spellStart"/>
      <w:r w:rsidRPr="00984CD6">
        <w:rPr>
          <w:rFonts w:ascii="Times New Roman" w:eastAsia="Times New Roman" w:hAnsi="Times New Roman" w:cs="Times New Roman"/>
          <w:sz w:val="24"/>
          <w:szCs w:val="24"/>
          <w:lang w:val="fr-FR" w:eastAsia="en-CA"/>
        </w:rPr>
        <w:t>acceuille</w:t>
      </w:r>
      <w:proofErr w:type="spellEnd"/>
      <w:r w:rsidRPr="00984CD6">
        <w:rPr>
          <w:rFonts w:ascii="Times New Roman" w:eastAsia="Times New Roman" w:hAnsi="Times New Roman" w:cs="Times New Roman"/>
          <w:sz w:val="24"/>
          <w:szCs w:val="24"/>
          <w:lang w:val="fr-FR" w:eastAsia="en-CA"/>
        </w:rPr>
        <w:t xml:space="preserve"> favorablement les demandes d’emploi des peuples autochtones, des minorités visibles, des minorités ethniques, des personnes handicapées, des femmes, des personnes de toutes orientations et identités sexuelles et d’autres personnes qui pourraient contribuer à une plus grande diversité.</w:t>
      </w:r>
    </w:p>
    <w:p w14:paraId="17519424" w14:textId="77777777" w:rsidR="00984CD6" w:rsidRPr="00984CD6" w:rsidRDefault="00984CD6" w:rsidP="00984CD6">
      <w:pPr>
        <w:spacing w:before="100" w:beforeAutospacing="1" w:after="100" w:afterAutospacing="1" w:line="240" w:lineRule="auto"/>
        <w:rPr>
          <w:rFonts w:ascii="Times New Roman" w:eastAsia="Times New Roman" w:hAnsi="Times New Roman" w:cs="Times New Roman"/>
          <w:sz w:val="24"/>
          <w:szCs w:val="24"/>
          <w:lang w:eastAsia="en-CA"/>
        </w:rPr>
      </w:pPr>
      <w:r w:rsidRPr="00984CD6">
        <w:rPr>
          <w:rFonts w:ascii="Times New Roman" w:eastAsia="Times New Roman" w:hAnsi="Times New Roman" w:cs="Times New Roman"/>
          <w:sz w:val="24"/>
          <w:szCs w:val="24"/>
          <w:lang w:eastAsia="en-CA"/>
        </w:rPr>
        <w:t>The language of instruction at McGill is English, but a working knowledge of French would be an asset.</w:t>
      </w:r>
    </w:p>
    <w:sectPr w:rsidR="00984CD6" w:rsidRPr="00984CD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CD6"/>
    <w:rsid w:val="00045EE4"/>
    <w:rsid w:val="000C4EAA"/>
    <w:rsid w:val="000E4FBB"/>
    <w:rsid w:val="001208C7"/>
    <w:rsid w:val="00216984"/>
    <w:rsid w:val="00273F54"/>
    <w:rsid w:val="00420A87"/>
    <w:rsid w:val="00497DAD"/>
    <w:rsid w:val="004F619E"/>
    <w:rsid w:val="0061062E"/>
    <w:rsid w:val="006C165D"/>
    <w:rsid w:val="006D10CC"/>
    <w:rsid w:val="00702C07"/>
    <w:rsid w:val="00717B6F"/>
    <w:rsid w:val="00820A45"/>
    <w:rsid w:val="008B2BA4"/>
    <w:rsid w:val="008C117A"/>
    <w:rsid w:val="008F0FF9"/>
    <w:rsid w:val="00984CD6"/>
    <w:rsid w:val="00A1553C"/>
    <w:rsid w:val="00A47C64"/>
    <w:rsid w:val="00B10EDF"/>
    <w:rsid w:val="00B41A27"/>
    <w:rsid w:val="00B72417"/>
    <w:rsid w:val="00C9372D"/>
    <w:rsid w:val="00D66388"/>
    <w:rsid w:val="00DC6A76"/>
    <w:rsid w:val="00E04D57"/>
    <w:rsid w:val="00E21591"/>
    <w:rsid w:val="00E55AF4"/>
    <w:rsid w:val="00E64E21"/>
    <w:rsid w:val="00E9232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64AE1"/>
  <w15:chartTrackingRefBased/>
  <w15:docId w15:val="{2A352C41-DB62-4719-9C30-EB8A5ADFD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984CD6"/>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84CD6"/>
    <w:rPr>
      <w:rFonts w:ascii="Times New Roman" w:eastAsia="Times New Roman" w:hAnsi="Times New Roman" w:cs="Times New Roman"/>
      <w:b/>
      <w:bCs/>
      <w:sz w:val="36"/>
      <w:szCs w:val="36"/>
      <w:lang w:eastAsia="en-CA"/>
    </w:rPr>
  </w:style>
  <w:style w:type="paragraph" w:styleId="NormalWeb">
    <w:name w:val="Normal (Web)"/>
    <w:basedOn w:val="Normal"/>
    <w:uiPriority w:val="99"/>
    <w:semiHidden/>
    <w:unhideWhenUsed/>
    <w:rsid w:val="00984CD6"/>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unhideWhenUsed/>
    <w:rsid w:val="00984CD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5370077">
      <w:bodyDiv w:val="1"/>
      <w:marLeft w:val="0"/>
      <w:marRight w:val="0"/>
      <w:marTop w:val="0"/>
      <w:marBottom w:val="0"/>
      <w:divBdr>
        <w:top w:val="none" w:sz="0" w:space="0" w:color="auto"/>
        <w:left w:val="none" w:sz="0" w:space="0" w:color="auto"/>
        <w:bottom w:val="none" w:sz="0" w:space="0" w:color="auto"/>
        <w:right w:val="none" w:sz="0" w:space="0" w:color="auto"/>
      </w:divBdr>
      <w:divsChild>
        <w:div w:id="1605770894">
          <w:marLeft w:val="0"/>
          <w:marRight w:val="0"/>
          <w:marTop w:val="0"/>
          <w:marBottom w:val="0"/>
          <w:divBdr>
            <w:top w:val="none" w:sz="0" w:space="0" w:color="auto"/>
            <w:left w:val="none" w:sz="0" w:space="0" w:color="auto"/>
            <w:bottom w:val="none" w:sz="0" w:space="0" w:color="auto"/>
            <w:right w:val="none" w:sz="0" w:space="0" w:color="auto"/>
          </w:divBdr>
        </w:div>
      </w:divsChild>
    </w:div>
    <w:div w:id="104552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hannon.sullivan@mcgill.ca" TargetMode="External"/><Relationship Id="rId5" Type="http://schemas.openxmlformats.org/officeDocument/2006/relationships/hyperlink" Target="https://www.mcgill.ca/sis/courses" TargetMode="External"/><Relationship Id="rId4" Type="http://schemas.openxmlformats.org/officeDocument/2006/relationships/hyperlink" Target="https://www.mcgill.ca/sis/h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407</Words>
  <Characters>2323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Kimiz</dc:creator>
  <cp:keywords/>
  <dc:description/>
  <cp:lastModifiedBy>Shannon Sullivan</cp:lastModifiedBy>
  <cp:revision>4</cp:revision>
  <dcterms:created xsi:type="dcterms:W3CDTF">2017-09-12T17:10:00Z</dcterms:created>
  <dcterms:modified xsi:type="dcterms:W3CDTF">2017-09-13T14:55:00Z</dcterms:modified>
</cp:coreProperties>
</file>