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E" w:rsidRPr="004A09F5" w:rsidRDefault="00C60893" w:rsidP="00233D9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="00850B6E"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="00850B6E"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="00850B6E" w:rsidRPr="004A09F5">
        <w:rPr>
          <w:rFonts w:ascii="Arial" w:hAnsi="Arial" w:cs="Arial"/>
          <w:b/>
          <w:color w:val="000000"/>
          <w:sz w:val="20"/>
          <w:szCs w:val="20"/>
          <w:lang w:val="fr-CA"/>
        </w:rPr>
        <w:tab/>
      </w:r>
      <w:r w:rsidR="00850B6E" w:rsidRPr="004A09F5">
        <w:rPr>
          <w:rFonts w:ascii="Arial" w:hAnsi="Arial" w:cs="Arial"/>
          <w:color w:val="000000"/>
          <w:sz w:val="20"/>
          <w:szCs w:val="20"/>
          <w:lang w:val="fr-CA"/>
        </w:rPr>
        <w:t>Montr</w:t>
      </w:r>
      <w:r w:rsidR="00233D98" w:rsidRPr="004A09F5">
        <w:rPr>
          <w:rFonts w:ascii="Arial" w:hAnsi="Arial" w:cs="Arial"/>
          <w:color w:val="000000"/>
          <w:sz w:val="20"/>
          <w:szCs w:val="20"/>
          <w:lang w:val="fr-CA"/>
        </w:rPr>
        <w:t>é</w:t>
      </w:r>
      <w:r w:rsidR="00850B6E" w:rsidRPr="004A09F5">
        <w:rPr>
          <w:rFonts w:ascii="Arial" w:hAnsi="Arial" w:cs="Arial"/>
          <w:color w:val="000000"/>
          <w:sz w:val="20"/>
          <w:szCs w:val="20"/>
          <w:lang w:val="fr-CA"/>
        </w:rPr>
        <w:t>al,</w:t>
      </w:r>
      <w:r w:rsidR="009D7F35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="004A09F5">
        <w:rPr>
          <w:rFonts w:ascii="Arial" w:hAnsi="Arial" w:cs="Arial"/>
          <w:color w:val="000000"/>
          <w:sz w:val="20"/>
          <w:szCs w:val="20"/>
          <w:lang w:val="fr-CA"/>
        </w:rPr>
        <w:t>13</w:t>
      </w:r>
      <w:r w:rsidR="00233D98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octobre</w:t>
      </w:r>
      <w:r w:rsidR="00850B6E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2014</w:t>
      </w:r>
    </w:p>
    <w:p w:rsidR="00850B6E" w:rsidRPr="004A09F5" w:rsidRDefault="00850B6E" w:rsidP="00095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:rsidR="00850B6E" w:rsidRPr="004A09F5" w:rsidRDefault="00850B6E" w:rsidP="00095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:rsidR="00850B6E" w:rsidRPr="004A09F5" w:rsidRDefault="00850B6E" w:rsidP="00095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2"/>
          <w:szCs w:val="20"/>
          <w:lang w:val="fr-CA"/>
        </w:rPr>
      </w:pPr>
    </w:p>
    <w:p w:rsidR="004A09F5" w:rsidRPr="004A09F5" w:rsidRDefault="00850B6E" w:rsidP="004A09F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32"/>
          <w:szCs w:val="20"/>
          <w:lang w:val="fr-CA"/>
        </w:rPr>
      </w:pPr>
      <w:r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 xml:space="preserve">Dr Wilson Miller </w:t>
      </w:r>
      <w:r w:rsidR="00233D98"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 xml:space="preserve">est nommé chef </w:t>
      </w:r>
      <w:r w:rsidR="00D05F66"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>clinique</w:t>
      </w:r>
      <w:r w:rsidR="00233D98"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 xml:space="preserve"> du </w:t>
      </w:r>
    </w:p>
    <w:p w:rsidR="00850B6E" w:rsidRPr="004A09F5" w:rsidRDefault="00233D98" w:rsidP="004A09F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32"/>
          <w:szCs w:val="20"/>
          <w:lang w:val="fr-CA"/>
        </w:rPr>
      </w:pPr>
      <w:r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>Réseau de cancérologie</w:t>
      </w:r>
      <w:r w:rsidR="00850B6E" w:rsidRPr="004A09F5">
        <w:rPr>
          <w:rFonts w:ascii="Arial" w:hAnsi="Arial" w:cs="Arial"/>
          <w:b/>
          <w:color w:val="000000"/>
          <w:sz w:val="32"/>
          <w:szCs w:val="20"/>
          <w:lang w:val="fr-CA"/>
        </w:rPr>
        <w:t xml:space="preserve"> Rossy </w:t>
      </w:r>
    </w:p>
    <w:p w:rsidR="00850B6E" w:rsidRPr="004A09F5" w:rsidRDefault="00850B6E" w:rsidP="00095CEB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3C5878" w:rsidRPr="004A09F5" w:rsidRDefault="006E1027" w:rsidP="00095CEB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7F1679A" wp14:editId="53203BA3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746250" cy="22059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Miller RCN rz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98" w:rsidRPr="004A09F5">
        <w:rPr>
          <w:rFonts w:ascii="Arial" w:hAnsi="Arial" w:cs="Arial"/>
          <w:sz w:val="20"/>
          <w:szCs w:val="20"/>
          <w:lang w:val="fr-CA"/>
        </w:rPr>
        <w:t>C’est avec grand plaisir que l’on annonce l’entrée en fonction d</w:t>
      </w:r>
      <w:r w:rsidR="00E4172D" w:rsidRPr="004A09F5">
        <w:rPr>
          <w:rFonts w:ascii="Arial" w:hAnsi="Arial" w:cs="Arial"/>
          <w:sz w:val="20"/>
          <w:szCs w:val="20"/>
          <w:lang w:val="fr-CA"/>
        </w:rPr>
        <w:t>u</w:t>
      </w:r>
      <w:r w:rsidR="00233D98" w:rsidRPr="004A09F5">
        <w:rPr>
          <w:rFonts w:ascii="Arial" w:hAnsi="Arial" w:cs="Arial"/>
          <w:sz w:val="20"/>
          <w:szCs w:val="20"/>
          <w:lang w:val="fr-CA"/>
        </w:rPr>
        <w:t xml:space="preserve"> D</w:t>
      </w:r>
      <w:r w:rsidR="00850B6E" w:rsidRPr="004A09F5">
        <w:rPr>
          <w:rFonts w:ascii="Arial" w:hAnsi="Arial" w:cs="Arial"/>
          <w:sz w:val="20"/>
          <w:szCs w:val="20"/>
          <w:lang w:val="fr-CA"/>
        </w:rPr>
        <w:t xml:space="preserve">r Wilson H. Miller Jr. </w:t>
      </w:r>
      <w:r w:rsidR="0034130B" w:rsidRPr="004A09F5">
        <w:rPr>
          <w:rFonts w:ascii="Arial" w:hAnsi="Arial" w:cs="Arial"/>
          <w:sz w:val="20"/>
          <w:szCs w:val="20"/>
          <w:lang w:val="fr-CA"/>
        </w:rPr>
        <w:t>à</w:t>
      </w:r>
      <w:r w:rsidR="00233D98" w:rsidRPr="004A09F5">
        <w:rPr>
          <w:rFonts w:ascii="Arial" w:hAnsi="Arial" w:cs="Arial"/>
          <w:sz w:val="20"/>
          <w:szCs w:val="20"/>
          <w:lang w:val="fr-CA"/>
        </w:rPr>
        <w:t xml:space="preserve"> titre de chef clinique du Réseau de cancérologie Rossy</w:t>
      </w:r>
      <w:r w:rsidR="00850B6E" w:rsidRPr="004A09F5">
        <w:rPr>
          <w:rFonts w:ascii="Arial" w:hAnsi="Arial" w:cs="Arial"/>
          <w:sz w:val="20"/>
          <w:szCs w:val="20"/>
          <w:lang w:val="fr-CA"/>
        </w:rPr>
        <w:t xml:space="preserve"> (RC</w:t>
      </w:r>
      <w:r w:rsidR="00233D98" w:rsidRPr="004A09F5">
        <w:rPr>
          <w:rFonts w:ascii="Arial" w:hAnsi="Arial" w:cs="Arial"/>
          <w:sz w:val="20"/>
          <w:szCs w:val="20"/>
          <w:lang w:val="fr-CA"/>
        </w:rPr>
        <w:t>R</w:t>
      </w:r>
      <w:r w:rsidR="00850B6E" w:rsidRPr="004A09F5">
        <w:rPr>
          <w:rFonts w:ascii="Arial" w:hAnsi="Arial" w:cs="Arial"/>
          <w:sz w:val="20"/>
          <w:szCs w:val="20"/>
          <w:lang w:val="fr-CA"/>
        </w:rPr>
        <w:t>)</w:t>
      </w:r>
      <w:r w:rsidR="00233D98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="00E4172D" w:rsidRPr="004A09F5">
        <w:rPr>
          <w:rFonts w:ascii="Arial" w:hAnsi="Arial" w:cs="Arial"/>
          <w:sz w:val="20"/>
          <w:szCs w:val="20"/>
          <w:lang w:val="fr-CA"/>
        </w:rPr>
        <w:t xml:space="preserve">et ce, </w:t>
      </w:r>
      <w:r w:rsidR="00233D98" w:rsidRPr="004A09F5">
        <w:rPr>
          <w:rFonts w:ascii="Arial" w:hAnsi="Arial" w:cs="Arial"/>
          <w:sz w:val="20"/>
          <w:szCs w:val="20"/>
          <w:lang w:val="fr-CA"/>
        </w:rPr>
        <w:t>à partir du 1</w:t>
      </w:r>
      <w:r w:rsidR="00233D98" w:rsidRPr="004A09F5">
        <w:rPr>
          <w:rFonts w:ascii="Arial" w:hAnsi="Arial" w:cs="Arial"/>
          <w:sz w:val="20"/>
          <w:szCs w:val="20"/>
          <w:vertAlign w:val="superscript"/>
          <w:lang w:val="fr-CA"/>
        </w:rPr>
        <w:t>er</w:t>
      </w:r>
      <w:r w:rsidR="00233D98" w:rsidRPr="004A09F5">
        <w:rPr>
          <w:rFonts w:ascii="Arial" w:hAnsi="Arial" w:cs="Arial"/>
          <w:sz w:val="20"/>
          <w:szCs w:val="20"/>
          <w:lang w:val="fr-CA"/>
        </w:rPr>
        <w:t xml:space="preserve"> septembre</w:t>
      </w:r>
      <w:r w:rsidR="00C85748" w:rsidRPr="004A09F5">
        <w:rPr>
          <w:rFonts w:ascii="Arial" w:hAnsi="Arial" w:cs="Arial"/>
          <w:sz w:val="20"/>
          <w:szCs w:val="20"/>
          <w:lang w:val="fr-CA"/>
        </w:rPr>
        <w:t xml:space="preserve"> 2014</w:t>
      </w:r>
      <w:r w:rsidR="00850B6E" w:rsidRPr="004A09F5">
        <w:rPr>
          <w:rFonts w:ascii="Arial" w:hAnsi="Arial" w:cs="Arial"/>
          <w:sz w:val="20"/>
          <w:szCs w:val="20"/>
          <w:lang w:val="fr-CA"/>
        </w:rPr>
        <w:t xml:space="preserve">. 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En tant que chef clinique, 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Dr Miller </w:t>
      </w:r>
      <w:r w:rsidR="00E4172D" w:rsidRPr="004A09F5">
        <w:rPr>
          <w:rFonts w:ascii="Arial" w:hAnsi="Arial" w:cs="Arial"/>
          <w:sz w:val="20"/>
          <w:szCs w:val="20"/>
          <w:lang w:val="fr-CA"/>
        </w:rPr>
        <w:t>devient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 membre du Comité </w:t>
      </w:r>
      <w:proofErr w:type="spellStart"/>
      <w:r w:rsidR="00AD2E3D" w:rsidRPr="004A09F5">
        <w:rPr>
          <w:rFonts w:ascii="Arial" w:hAnsi="Arial" w:cs="Arial"/>
          <w:sz w:val="20"/>
          <w:szCs w:val="20"/>
          <w:lang w:val="fr-CA"/>
        </w:rPr>
        <w:t>éxécutif</w:t>
      </w:r>
      <w:proofErr w:type="spellEnd"/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 du RCR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ce qui inclut également la direction </w:t>
      </w:r>
      <w:r w:rsidR="00AD2E3D" w:rsidRPr="004A09F5">
        <w:rPr>
          <w:rFonts w:ascii="Arial" w:hAnsi="Arial" w:cs="Arial"/>
          <w:sz w:val="20"/>
          <w:szCs w:val="20"/>
          <w:lang w:val="fr-CA"/>
        </w:rPr>
        <w:t xml:space="preserve">des départements d’oncologie 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du Centre hospitalier 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St. Mary, 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de l’Hôpital général juif, du Centre universitaire de santé </w:t>
      </w:r>
      <w:r w:rsidR="00385843" w:rsidRPr="004A09F5">
        <w:rPr>
          <w:rFonts w:ascii="Arial" w:hAnsi="Arial" w:cs="Arial"/>
          <w:sz w:val="20"/>
          <w:szCs w:val="20"/>
          <w:lang w:val="fr-CA"/>
        </w:rPr>
        <w:t>McGill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AD2E3D" w:rsidRPr="004A09F5">
        <w:rPr>
          <w:rFonts w:ascii="Arial" w:hAnsi="Arial" w:cs="Arial"/>
          <w:sz w:val="20"/>
          <w:szCs w:val="20"/>
          <w:lang w:val="fr-CA"/>
        </w:rPr>
        <w:t xml:space="preserve">ainsi que </w:t>
      </w:r>
      <w:r w:rsidR="00826753" w:rsidRPr="004A09F5">
        <w:rPr>
          <w:rFonts w:ascii="Arial" w:hAnsi="Arial" w:cs="Arial"/>
          <w:sz w:val="20"/>
          <w:szCs w:val="20"/>
          <w:lang w:val="fr-CA"/>
        </w:rPr>
        <w:t xml:space="preserve">de la </w:t>
      </w:r>
      <w:r w:rsidR="00E4172D" w:rsidRPr="004A09F5">
        <w:rPr>
          <w:rFonts w:ascii="Arial" w:hAnsi="Arial" w:cs="Arial"/>
          <w:sz w:val="20"/>
          <w:szCs w:val="20"/>
          <w:lang w:val="fr-CA"/>
        </w:rPr>
        <w:t>F</w:t>
      </w:r>
      <w:r w:rsidR="00826753" w:rsidRPr="004A09F5">
        <w:rPr>
          <w:rFonts w:ascii="Arial" w:hAnsi="Arial" w:cs="Arial"/>
          <w:sz w:val="20"/>
          <w:szCs w:val="20"/>
          <w:lang w:val="fr-CA"/>
        </w:rPr>
        <w:t>aculté de médecine de l’Université McGill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C85748" w:rsidRPr="004A09F5" w:rsidRDefault="00826753" w:rsidP="00095CEB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 xml:space="preserve">Dr </w:t>
      </w:r>
      <w:r w:rsidR="0035115C">
        <w:rPr>
          <w:rFonts w:ascii="Arial" w:hAnsi="Arial" w:cs="Arial"/>
          <w:sz w:val="20"/>
          <w:szCs w:val="20"/>
          <w:lang w:val="fr-CA"/>
        </w:rPr>
        <w:t>Miller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vise à poursuivre l’élaboration et l’implantation de normes </w:t>
      </w:r>
      <w:r w:rsidR="00675745" w:rsidRPr="004A09F5">
        <w:rPr>
          <w:rFonts w:ascii="Arial" w:hAnsi="Arial" w:cs="Arial"/>
          <w:sz w:val="20"/>
          <w:szCs w:val="20"/>
          <w:lang w:val="fr-CA"/>
        </w:rPr>
        <w:t>communes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à travers les hôpitaux du RCR, tout en </w:t>
      </w:r>
      <w:r w:rsidR="00675745" w:rsidRPr="004A09F5">
        <w:rPr>
          <w:rFonts w:ascii="Arial" w:hAnsi="Arial" w:cs="Arial"/>
          <w:sz w:val="20"/>
          <w:szCs w:val="20"/>
          <w:lang w:val="fr-CA"/>
        </w:rPr>
        <w:t>mettant en œuvre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les projets prioritaires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. 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Parmi ces </w:t>
      </w:r>
      <w:r w:rsidR="00675745" w:rsidRPr="004A09F5">
        <w:rPr>
          <w:rFonts w:ascii="Arial" w:hAnsi="Arial" w:cs="Arial"/>
          <w:sz w:val="20"/>
          <w:szCs w:val="20"/>
          <w:lang w:val="fr-CA"/>
        </w:rPr>
        <w:t>derniers</w:t>
      </w:r>
      <w:r w:rsidRPr="004A09F5">
        <w:rPr>
          <w:rFonts w:ascii="Arial" w:hAnsi="Arial" w:cs="Arial"/>
          <w:sz w:val="20"/>
          <w:szCs w:val="20"/>
          <w:lang w:val="fr-CA"/>
        </w:rPr>
        <w:t>, on retrouve la mise sur pied</w:t>
      </w:r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 de groupes de </w:t>
      </w:r>
      <w:r w:rsidR="00B77099" w:rsidRPr="004A09F5">
        <w:rPr>
          <w:rFonts w:ascii="Arial" w:hAnsi="Arial" w:cs="Arial"/>
          <w:sz w:val="20"/>
          <w:szCs w:val="20"/>
          <w:lang w:val="fr-CA"/>
        </w:rPr>
        <w:t>site tumoral</w:t>
      </w:r>
      <w:r w:rsidR="00D05F66" w:rsidRPr="004A09F5">
        <w:rPr>
          <w:rFonts w:ascii="Arial" w:hAnsi="Arial" w:cs="Arial"/>
          <w:sz w:val="20"/>
          <w:szCs w:val="20"/>
          <w:lang w:val="fr-CA"/>
        </w:rPr>
        <w:t> :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des groupes de travail </w:t>
      </w:r>
      <w:proofErr w:type="spellStart"/>
      <w:r w:rsidR="00D05F66" w:rsidRPr="004A09F5">
        <w:rPr>
          <w:rFonts w:ascii="Arial" w:hAnsi="Arial" w:cs="Arial"/>
          <w:sz w:val="20"/>
          <w:szCs w:val="20"/>
          <w:lang w:val="fr-CA"/>
        </w:rPr>
        <w:t>interétablissements</w:t>
      </w:r>
      <w:proofErr w:type="spellEnd"/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 regroupés par type</w:t>
      </w:r>
      <w:r w:rsidR="00B77099" w:rsidRPr="004A09F5">
        <w:rPr>
          <w:rFonts w:ascii="Arial" w:hAnsi="Arial" w:cs="Arial"/>
          <w:sz w:val="20"/>
          <w:szCs w:val="20"/>
          <w:lang w:val="fr-CA"/>
        </w:rPr>
        <w:t>s</w:t>
      </w:r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 de cancer</w:t>
      </w:r>
      <w:r w:rsidR="00385843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qui collaborent dans le but de prodiguer des soins exhaustifs </w:t>
      </w:r>
      <w:r w:rsidR="00D05F66" w:rsidRPr="004A09F5">
        <w:rPr>
          <w:rFonts w:ascii="Arial" w:hAnsi="Arial" w:cs="Arial"/>
          <w:sz w:val="20"/>
          <w:szCs w:val="20"/>
          <w:lang w:val="fr-CA"/>
        </w:rPr>
        <w:t>anticancéreux</w:t>
      </w:r>
      <w:r w:rsidR="00546E64" w:rsidRPr="004A09F5">
        <w:rPr>
          <w:rFonts w:ascii="Arial" w:hAnsi="Arial" w:cs="Arial"/>
          <w:sz w:val="20"/>
          <w:szCs w:val="20"/>
          <w:lang w:val="fr-CA"/>
        </w:rPr>
        <w:t xml:space="preserve"> de calibre international d’un bout à l’autre des hôpitaux </w:t>
      </w:r>
      <w:r w:rsidR="003F6B0D" w:rsidRPr="004A09F5">
        <w:rPr>
          <w:rFonts w:ascii="Arial" w:hAnsi="Arial" w:cs="Arial"/>
          <w:sz w:val="20"/>
          <w:szCs w:val="20"/>
          <w:lang w:val="fr-CA"/>
        </w:rPr>
        <w:t xml:space="preserve">McGill.  </w:t>
      </w:r>
    </w:p>
    <w:p w:rsidR="001D4FAB" w:rsidRPr="004A09F5" w:rsidRDefault="00546E64" w:rsidP="00095CEB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 xml:space="preserve">La 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transition 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du 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Dr </w:t>
      </w:r>
      <w:bookmarkStart w:id="0" w:name="_GoBack"/>
      <w:bookmarkEnd w:id="0"/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Miller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vers son nouveau rôle </w:t>
      </w:r>
      <w:r w:rsidR="00675745" w:rsidRPr="004A09F5">
        <w:rPr>
          <w:rFonts w:ascii="Arial" w:hAnsi="Arial" w:cs="Arial"/>
          <w:sz w:val="20"/>
          <w:szCs w:val="20"/>
          <w:lang w:val="fr-CA"/>
        </w:rPr>
        <w:t xml:space="preserve">est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favorisée par le travail remarquable </w:t>
      </w:r>
      <w:r w:rsidR="005F3F3F" w:rsidRPr="004A09F5">
        <w:rPr>
          <w:rFonts w:ascii="Arial" w:hAnsi="Arial" w:cs="Arial"/>
          <w:sz w:val="20"/>
          <w:szCs w:val="20"/>
          <w:lang w:val="fr-CA"/>
        </w:rPr>
        <w:t>de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 son prédécesseur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 Dr </w:t>
      </w:r>
      <w:proofErr w:type="spellStart"/>
      <w:r w:rsidR="001D4FAB" w:rsidRPr="004A09F5">
        <w:rPr>
          <w:rFonts w:ascii="Arial" w:hAnsi="Arial" w:cs="Arial"/>
          <w:sz w:val="20"/>
          <w:szCs w:val="20"/>
          <w:lang w:val="fr-CA"/>
        </w:rPr>
        <w:t>Jaroslav</w:t>
      </w:r>
      <w:proofErr w:type="spellEnd"/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 Prchal, </w:t>
      </w:r>
      <w:r w:rsidR="00C12D6C" w:rsidRPr="004A09F5">
        <w:rPr>
          <w:rFonts w:ascii="Arial" w:hAnsi="Arial" w:cs="Arial"/>
          <w:sz w:val="20"/>
          <w:szCs w:val="20"/>
          <w:lang w:val="fr-CA"/>
        </w:rPr>
        <w:t>le chef in</w:t>
      </w:r>
      <w:r w:rsidR="005F20BF" w:rsidRPr="004A09F5">
        <w:rPr>
          <w:rFonts w:ascii="Arial" w:hAnsi="Arial" w:cs="Arial"/>
          <w:sz w:val="20"/>
          <w:szCs w:val="20"/>
          <w:lang w:val="fr-CA"/>
        </w:rPr>
        <w:t>térimaire depuis mars 20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14. </w:t>
      </w:r>
      <w:r w:rsidR="00C12D6C" w:rsidRPr="004A09F5">
        <w:rPr>
          <w:rFonts w:ascii="Arial" w:hAnsi="Arial" w:cs="Arial"/>
          <w:sz w:val="20"/>
          <w:szCs w:val="20"/>
          <w:lang w:val="fr-CA"/>
        </w:rPr>
        <w:t xml:space="preserve">Dr Prchal demeure un des membres clés du Comité </w:t>
      </w:r>
      <w:proofErr w:type="spellStart"/>
      <w:r w:rsidR="00AD2E3D" w:rsidRPr="004A09F5">
        <w:rPr>
          <w:rFonts w:ascii="Arial" w:hAnsi="Arial" w:cs="Arial"/>
          <w:sz w:val="20"/>
          <w:szCs w:val="20"/>
          <w:lang w:val="fr-CA"/>
        </w:rPr>
        <w:t>éxécutif</w:t>
      </w:r>
      <w:proofErr w:type="spellEnd"/>
      <w:r w:rsidR="00C12D6C" w:rsidRPr="004A09F5">
        <w:rPr>
          <w:rFonts w:ascii="Arial" w:hAnsi="Arial" w:cs="Arial"/>
          <w:sz w:val="20"/>
          <w:szCs w:val="20"/>
          <w:lang w:val="fr-CA"/>
        </w:rPr>
        <w:t xml:space="preserve"> du RCR en</w:t>
      </w:r>
      <w:r w:rsidR="00675745" w:rsidRPr="004A09F5">
        <w:rPr>
          <w:rFonts w:ascii="Arial" w:hAnsi="Arial" w:cs="Arial"/>
          <w:sz w:val="20"/>
          <w:szCs w:val="20"/>
          <w:lang w:val="fr-CA"/>
        </w:rPr>
        <w:t xml:space="preserve"> tant que </w:t>
      </w:r>
      <w:r w:rsidR="005F20BF" w:rsidRPr="004A09F5">
        <w:rPr>
          <w:rFonts w:ascii="Arial" w:hAnsi="Arial" w:cs="Arial"/>
          <w:sz w:val="20"/>
          <w:szCs w:val="20"/>
          <w:lang w:val="fr-CA"/>
        </w:rPr>
        <w:t>chef de l’</w:t>
      </w:r>
      <w:r w:rsidR="00675745" w:rsidRPr="004A09F5">
        <w:rPr>
          <w:rFonts w:ascii="Arial" w:hAnsi="Arial" w:cs="Arial"/>
          <w:sz w:val="20"/>
          <w:szCs w:val="20"/>
          <w:lang w:val="fr-CA"/>
        </w:rPr>
        <w:t>oncologie du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 Centre hospitalier </w:t>
      </w:r>
      <w:r w:rsidR="001D4FAB" w:rsidRPr="004A09F5">
        <w:rPr>
          <w:rFonts w:ascii="Arial" w:hAnsi="Arial" w:cs="Arial"/>
          <w:sz w:val="20"/>
          <w:szCs w:val="20"/>
          <w:lang w:val="fr-CA"/>
        </w:rPr>
        <w:t>St. Mary</w:t>
      </w:r>
      <w:r w:rsidR="00C12D6C" w:rsidRPr="004A09F5">
        <w:rPr>
          <w:rFonts w:ascii="Arial" w:hAnsi="Arial" w:cs="Arial"/>
          <w:sz w:val="20"/>
          <w:szCs w:val="20"/>
          <w:lang w:val="fr-CA"/>
        </w:rPr>
        <w:t>.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Nous souhaitons profiter de la présente occasion pour remercier </w:t>
      </w:r>
      <w:r w:rsidR="001D4FAB" w:rsidRPr="004A09F5">
        <w:rPr>
          <w:rFonts w:ascii="Arial" w:hAnsi="Arial" w:cs="Arial"/>
          <w:sz w:val="20"/>
          <w:szCs w:val="20"/>
          <w:lang w:val="fr-CA"/>
        </w:rPr>
        <w:t>Dr Prchal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 de sa contribution et de son dévouement envers le RCR</w:t>
      </w:r>
      <w:r w:rsidR="001D4FAB" w:rsidRPr="004A09F5">
        <w:rPr>
          <w:rFonts w:ascii="Arial" w:hAnsi="Arial" w:cs="Arial"/>
          <w:sz w:val="20"/>
          <w:szCs w:val="20"/>
          <w:lang w:val="fr-CA"/>
        </w:rPr>
        <w:t>.</w:t>
      </w:r>
    </w:p>
    <w:p w:rsidR="001D4FAB" w:rsidRPr="004A09F5" w:rsidRDefault="001D4FAB" w:rsidP="004A09F5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 xml:space="preserve">Dr Miller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a obtenu son doctorat en biologie cellulaire de l’Université de 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Rockefeller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et son doctorat en médecine de l’Université </w:t>
      </w:r>
      <w:proofErr w:type="spellStart"/>
      <w:r w:rsidRPr="004A09F5">
        <w:rPr>
          <w:rFonts w:ascii="Arial" w:hAnsi="Arial" w:cs="Arial"/>
          <w:sz w:val="20"/>
          <w:szCs w:val="20"/>
          <w:lang w:val="fr-CA"/>
        </w:rPr>
        <w:t>Cornel</w:t>
      </w:r>
      <w:r w:rsidR="005F20BF" w:rsidRPr="004A09F5">
        <w:rPr>
          <w:rFonts w:ascii="Arial" w:hAnsi="Arial" w:cs="Arial"/>
          <w:sz w:val="20"/>
          <w:szCs w:val="20"/>
          <w:lang w:val="fr-CA"/>
        </w:rPr>
        <w:t>l</w:t>
      </w:r>
      <w:proofErr w:type="spellEnd"/>
      <w:r w:rsidRPr="004A09F5">
        <w:rPr>
          <w:rFonts w:ascii="Arial" w:hAnsi="Arial" w:cs="Arial"/>
          <w:sz w:val="20"/>
          <w:szCs w:val="20"/>
          <w:lang w:val="fr-CA"/>
        </w:rPr>
        <w:t xml:space="preserve">.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Il a achevé son stage postdoctoral au Centre de cancer </w:t>
      </w:r>
      <w:proofErr w:type="spellStart"/>
      <w:r w:rsidRPr="004A09F5">
        <w:rPr>
          <w:rFonts w:ascii="Arial" w:hAnsi="Arial" w:cs="Arial"/>
          <w:sz w:val="20"/>
          <w:szCs w:val="20"/>
          <w:lang w:val="fr-CA"/>
        </w:rPr>
        <w:t>Memorial</w:t>
      </w:r>
      <w:proofErr w:type="spellEnd"/>
      <w:r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4A09F5">
        <w:rPr>
          <w:rFonts w:ascii="Arial" w:hAnsi="Arial" w:cs="Arial"/>
          <w:sz w:val="20"/>
          <w:szCs w:val="20"/>
          <w:lang w:val="fr-CA"/>
        </w:rPr>
        <w:t>Sloan-Ket</w:t>
      </w:r>
      <w:r w:rsidR="00B803C1" w:rsidRPr="004A09F5">
        <w:rPr>
          <w:rFonts w:ascii="Arial" w:hAnsi="Arial" w:cs="Arial"/>
          <w:sz w:val="20"/>
          <w:szCs w:val="20"/>
          <w:lang w:val="fr-CA"/>
        </w:rPr>
        <w:t>tering</w:t>
      </w:r>
      <w:proofErr w:type="spellEnd"/>
      <w:r w:rsidR="00B803C1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B77099" w:rsidRPr="004A09F5">
        <w:rPr>
          <w:rFonts w:ascii="Arial" w:hAnsi="Arial" w:cs="Arial"/>
          <w:sz w:val="20"/>
          <w:szCs w:val="20"/>
          <w:lang w:val="fr-CA"/>
        </w:rPr>
        <w:t xml:space="preserve">(MSKCC)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à New York et </w:t>
      </w:r>
      <w:r w:rsidR="005F3F3F" w:rsidRPr="004A09F5">
        <w:rPr>
          <w:rFonts w:ascii="Arial" w:hAnsi="Arial" w:cs="Arial"/>
          <w:sz w:val="20"/>
          <w:szCs w:val="20"/>
          <w:lang w:val="fr-CA"/>
        </w:rPr>
        <w:t xml:space="preserve">a 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été membre du corps professoral du </w:t>
      </w:r>
      <w:r w:rsidR="00B77099" w:rsidRPr="004A09F5">
        <w:rPr>
          <w:rFonts w:ascii="Arial" w:hAnsi="Arial" w:cs="Arial"/>
          <w:sz w:val="20"/>
          <w:szCs w:val="20"/>
          <w:lang w:val="fr-CA"/>
        </w:rPr>
        <w:t>département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B77099" w:rsidRPr="004A09F5">
        <w:rPr>
          <w:rFonts w:ascii="Arial" w:hAnsi="Arial" w:cs="Arial"/>
          <w:sz w:val="20"/>
          <w:szCs w:val="20"/>
          <w:lang w:val="fr-CA"/>
        </w:rPr>
        <w:t>de m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édecine </w:t>
      </w:r>
      <w:r w:rsidR="005F3F3F" w:rsidRPr="004A09F5">
        <w:rPr>
          <w:rFonts w:ascii="Arial" w:hAnsi="Arial" w:cs="Arial"/>
          <w:sz w:val="20"/>
          <w:szCs w:val="20"/>
          <w:lang w:val="fr-CA"/>
        </w:rPr>
        <w:t>de</w:t>
      </w:r>
      <w:r w:rsidR="005F20BF" w:rsidRPr="004A09F5">
        <w:rPr>
          <w:rFonts w:ascii="Arial" w:hAnsi="Arial" w:cs="Arial"/>
          <w:sz w:val="20"/>
          <w:szCs w:val="20"/>
          <w:lang w:val="fr-CA"/>
        </w:rPr>
        <w:t xml:space="preserve"> l’Université </w:t>
      </w:r>
      <w:proofErr w:type="spellStart"/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>Cornell</w:t>
      </w:r>
      <w:proofErr w:type="spellEnd"/>
      <w:r w:rsidR="003F6B0D" w:rsidRPr="004A09F5">
        <w:rPr>
          <w:rFonts w:ascii="Arial" w:hAnsi="Arial" w:cs="Arial"/>
          <w:color w:val="000000"/>
          <w:sz w:val="20"/>
          <w:szCs w:val="20"/>
          <w:lang w:val="fr-CA"/>
        </w:rPr>
        <w:t>,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="005F20BF" w:rsidRPr="004A09F5">
        <w:rPr>
          <w:rFonts w:ascii="Arial" w:hAnsi="Arial" w:cs="Arial"/>
          <w:color w:val="000000"/>
          <w:sz w:val="20"/>
          <w:szCs w:val="20"/>
          <w:lang w:val="fr-CA"/>
        </w:rPr>
        <w:t>ainsi qu</w:t>
      </w:r>
      <w:r w:rsidR="00C12D6C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e celui du 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>MSKCC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. </w:t>
      </w:r>
      <w:r w:rsidR="00B77099" w:rsidRPr="004A09F5">
        <w:rPr>
          <w:rFonts w:ascii="Arial" w:hAnsi="Arial" w:cs="Arial"/>
          <w:sz w:val="20"/>
          <w:szCs w:val="20"/>
          <w:lang w:val="fr-CA"/>
        </w:rPr>
        <w:t xml:space="preserve">Il s’est joint à l’Université 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McGill </w:t>
      </w:r>
      <w:r w:rsidR="005F3F3F" w:rsidRPr="004A09F5">
        <w:rPr>
          <w:rFonts w:ascii="Arial" w:hAnsi="Arial" w:cs="Arial"/>
          <w:sz w:val="20"/>
          <w:szCs w:val="20"/>
          <w:lang w:val="fr-CA"/>
        </w:rPr>
        <w:t xml:space="preserve">en tant que </w:t>
      </w:r>
      <w:r w:rsidR="00B77099" w:rsidRPr="004A09F5">
        <w:rPr>
          <w:rFonts w:ascii="Arial" w:hAnsi="Arial" w:cs="Arial"/>
          <w:sz w:val="20"/>
          <w:szCs w:val="20"/>
          <w:lang w:val="fr-CA"/>
        </w:rPr>
        <w:t>professeur adjoint d’oncologie et de médecine e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n 1993 </w:t>
      </w:r>
      <w:r w:rsidR="00B77099" w:rsidRPr="004A09F5">
        <w:rPr>
          <w:rFonts w:ascii="Arial" w:hAnsi="Arial" w:cs="Arial"/>
          <w:sz w:val="20"/>
          <w:szCs w:val="20"/>
          <w:lang w:val="fr-CA"/>
        </w:rPr>
        <w:t xml:space="preserve">et </w:t>
      </w:r>
      <w:r w:rsidR="004A09F5" w:rsidRPr="004A09F5">
        <w:rPr>
          <w:rFonts w:ascii="Arial" w:hAnsi="Arial" w:cs="Arial"/>
          <w:sz w:val="20"/>
          <w:szCs w:val="20"/>
          <w:lang w:val="fr-CA"/>
        </w:rPr>
        <w:t>est</w:t>
      </w:r>
      <w:r w:rsidR="00B77099" w:rsidRPr="004A09F5">
        <w:rPr>
          <w:rFonts w:ascii="Arial" w:hAnsi="Arial" w:cs="Arial"/>
          <w:sz w:val="20"/>
          <w:szCs w:val="20"/>
          <w:lang w:val="fr-CA"/>
        </w:rPr>
        <w:t xml:space="preserve"> titulaire de la chaire Ja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mes McGill </w:t>
      </w:r>
      <w:r w:rsidR="00AD2E3D" w:rsidRPr="004A09F5">
        <w:rPr>
          <w:rFonts w:ascii="Arial" w:hAnsi="Arial" w:cs="Arial"/>
          <w:sz w:val="20"/>
          <w:szCs w:val="20"/>
          <w:lang w:val="fr-CA"/>
        </w:rPr>
        <w:t>depuis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2004, </w:t>
      </w:r>
      <w:r w:rsidR="00B77099" w:rsidRPr="004A09F5">
        <w:rPr>
          <w:rFonts w:ascii="Arial" w:hAnsi="Arial" w:cs="Arial"/>
          <w:sz w:val="20"/>
          <w:szCs w:val="20"/>
          <w:lang w:val="fr-CA"/>
        </w:rPr>
        <w:t xml:space="preserve">une distinction réservée </w:t>
      </w:r>
      <w:r w:rsidR="004A09F5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au décile supérieur des meilleurs </w:t>
      </w:r>
      <w:r w:rsidR="00B77099" w:rsidRPr="004A09F5">
        <w:rPr>
          <w:rFonts w:ascii="Arial" w:hAnsi="Arial" w:cs="Arial"/>
          <w:sz w:val="20"/>
          <w:szCs w:val="20"/>
          <w:lang w:val="fr-CA"/>
        </w:rPr>
        <w:t>chercheurs séniors de l’Université McGill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857BE6" w:rsidRPr="004A09F5" w:rsidRDefault="00B77099" w:rsidP="00AD2E3D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>L’approche du Dr Miller se concentre surtout sur les mé</w:t>
      </w:r>
      <w:r w:rsidR="001D4FAB" w:rsidRPr="004A09F5">
        <w:rPr>
          <w:rFonts w:ascii="Arial" w:hAnsi="Arial" w:cs="Arial"/>
          <w:sz w:val="20"/>
          <w:szCs w:val="20"/>
          <w:lang w:val="fr-CA"/>
        </w:rPr>
        <w:t>lanom</w:t>
      </w:r>
      <w:r w:rsidRPr="004A09F5">
        <w:rPr>
          <w:rFonts w:ascii="Arial" w:hAnsi="Arial" w:cs="Arial"/>
          <w:sz w:val="20"/>
          <w:szCs w:val="20"/>
          <w:lang w:val="fr-CA"/>
        </w:rPr>
        <w:t>es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Pr="004A09F5">
        <w:rPr>
          <w:rFonts w:ascii="Arial" w:hAnsi="Arial" w:cs="Arial"/>
          <w:sz w:val="20"/>
          <w:szCs w:val="20"/>
          <w:lang w:val="fr-CA"/>
        </w:rPr>
        <w:t>le cancer du sein et le cancer du rein</w:t>
      </w:r>
      <w:r w:rsidR="005F3F3F" w:rsidRPr="004A09F5">
        <w:rPr>
          <w:rFonts w:ascii="Arial" w:hAnsi="Arial" w:cs="Arial"/>
          <w:sz w:val="20"/>
          <w:szCs w:val="20"/>
          <w:lang w:val="fr-CA"/>
        </w:rPr>
        <w:t>,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et </w:t>
      </w:r>
      <w:r w:rsidR="005F3F3F" w:rsidRPr="004A09F5">
        <w:rPr>
          <w:rFonts w:ascii="Arial" w:hAnsi="Arial" w:cs="Arial"/>
          <w:sz w:val="20"/>
          <w:szCs w:val="20"/>
          <w:lang w:val="fr-CA"/>
        </w:rPr>
        <w:t xml:space="preserve">sur </w:t>
      </w:r>
      <w:r w:rsidR="001C713B" w:rsidRPr="004A09F5">
        <w:rPr>
          <w:rFonts w:ascii="Arial" w:hAnsi="Arial" w:cs="Arial"/>
          <w:sz w:val="20"/>
          <w:szCs w:val="20"/>
          <w:lang w:val="fr-CA"/>
        </w:rPr>
        <w:t>l’</w:t>
      </w:r>
      <w:r w:rsidR="005F3F3F" w:rsidRPr="004A09F5">
        <w:rPr>
          <w:rFonts w:ascii="Arial" w:hAnsi="Arial" w:cs="Arial"/>
          <w:sz w:val="20"/>
          <w:szCs w:val="20"/>
          <w:lang w:val="fr-CA"/>
        </w:rPr>
        <w:t>entreprise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 d’essais cliniques à l’HGJ et à</w:t>
      </w:r>
      <w:r w:rsidR="00AE4FAF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B803C1" w:rsidRPr="004A09F5">
        <w:rPr>
          <w:rFonts w:ascii="Arial" w:hAnsi="Arial" w:cs="Arial"/>
          <w:sz w:val="20"/>
          <w:szCs w:val="20"/>
          <w:lang w:val="fr-CA"/>
        </w:rPr>
        <w:t xml:space="preserve">McGill, 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où il travaille </w:t>
      </w:r>
      <w:r w:rsidR="005F3F3F" w:rsidRPr="004A09F5">
        <w:rPr>
          <w:rFonts w:ascii="Arial" w:hAnsi="Arial" w:cs="Arial"/>
          <w:sz w:val="20"/>
          <w:szCs w:val="20"/>
          <w:lang w:val="fr-CA"/>
        </w:rPr>
        <w:t>à titre de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 directeur de la phase I de l’unité de recherche clinique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. </w:t>
      </w:r>
      <w:r w:rsidR="00D266AB" w:rsidRPr="004A09F5">
        <w:rPr>
          <w:rFonts w:ascii="Arial" w:hAnsi="Arial" w:cs="Arial"/>
          <w:sz w:val="20"/>
          <w:szCs w:val="20"/>
          <w:lang w:val="fr-CA"/>
        </w:rPr>
        <w:t>Du côté de la science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="00D266AB" w:rsidRPr="004A09F5">
        <w:rPr>
          <w:rFonts w:ascii="Arial" w:hAnsi="Arial" w:cs="Arial"/>
          <w:sz w:val="20"/>
          <w:szCs w:val="20"/>
          <w:lang w:val="fr-CA"/>
        </w:rPr>
        <w:t xml:space="preserve">Dr Miller </w:t>
      </w:r>
      <w:r w:rsidR="005F3F3F" w:rsidRPr="004A09F5">
        <w:rPr>
          <w:rFonts w:ascii="Arial" w:hAnsi="Arial" w:cs="Arial"/>
          <w:sz w:val="20"/>
          <w:szCs w:val="20"/>
          <w:lang w:val="fr-CA"/>
        </w:rPr>
        <w:t>met l’accent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 sur l’exploration de</w:t>
      </w:r>
      <w:r w:rsidR="00D266AB" w:rsidRPr="004A09F5">
        <w:rPr>
          <w:rFonts w:ascii="Arial" w:hAnsi="Arial" w:cs="Arial"/>
          <w:sz w:val="20"/>
          <w:szCs w:val="20"/>
          <w:lang w:val="fr-CA"/>
        </w:rPr>
        <w:t>s</w:t>
      </w:r>
      <w:r w:rsidR="001C713B" w:rsidRPr="004A09F5">
        <w:rPr>
          <w:rFonts w:ascii="Arial" w:hAnsi="Arial" w:cs="Arial"/>
          <w:sz w:val="20"/>
          <w:szCs w:val="20"/>
          <w:lang w:val="fr-CA"/>
        </w:rPr>
        <w:t xml:space="preserve"> mécanismes moléculaire</w:t>
      </w:r>
      <w:r w:rsidR="00D266AB" w:rsidRPr="004A09F5">
        <w:rPr>
          <w:rFonts w:ascii="Arial" w:hAnsi="Arial" w:cs="Arial"/>
          <w:sz w:val="20"/>
          <w:szCs w:val="20"/>
          <w:lang w:val="fr-CA"/>
        </w:rPr>
        <w:t xml:space="preserve">s qui sous-tendent le cancer hématologique, le </w:t>
      </w:r>
      <w:r w:rsidR="00D266AB" w:rsidRPr="004A09F5">
        <w:rPr>
          <w:rFonts w:ascii="Arial" w:hAnsi="Arial" w:cs="Arial"/>
          <w:color w:val="000000"/>
          <w:sz w:val="20"/>
          <w:szCs w:val="20"/>
          <w:lang w:val="fr-CA"/>
        </w:rPr>
        <w:t>mé</w:t>
      </w:r>
      <w:r w:rsidR="003F6B0D" w:rsidRPr="004A09F5">
        <w:rPr>
          <w:rFonts w:ascii="Arial" w:hAnsi="Arial" w:cs="Arial"/>
          <w:color w:val="000000"/>
          <w:sz w:val="20"/>
          <w:szCs w:val="20"/>
          <w:lang w:val="fr-CA"/>
        </w:rPr>
        <w:t>lanom</w:t>
      </w:r>
      <w:r w:rsidR="00D266AB" w:rsidRPr="004A09F5">
        <w:rPr>
          <w:rFonts w:ascii="Arial" w:hAnsi="Arial" w:cs="Arial"/>
          <w:color w:val="000000"/>
          <w:sz w:val="20"/>
          <w:szCs w:val="20"/>
          <w:lang w:val="fr-CA"/>
        </w:rPr>
        <w:t>e et le cancer du sein</w:t>
      </w:r>
      <w:r w:rsidR="006170F7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, </w:t>
      </w:r>
      <w:r w:rsidR="00060496" w:rsidRPr="004A09F5">
        <w:rPr>
          <w:rFonts w:ascii="Arial" w:hAnsi="Arial" w:cs="Arial"/>
          <w:color w:val="000000"/>
          <w:sz w:val="20"/>
          <w:szCs w:val="20"/>
          <w:lang w:val="fr-CA"/>
        </w:rPr>
        <w:t>en portant une attention spéciale à l’élaboration de nouveaux traitements ciblés</w:t>
      </w:r>
      <w:r w:rsidR="006170F7" w:rsidRPr="004A09F5">
        <w:rPr>
          <w:rFonts w:ascii="Arial" w:hAnsi="Arial" w:cs="Arial"/>
          <w:color w:val="000000"/>
          <w:sz w:val="20"/>
          <w:szCs w:val="20"/>
          <w:lang w:val="fr-CA"/>
        </w:rPr>
        <w:t>.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204225" w:rsidRPr="004A09F5">
        <w:rPr>
          <w:rFonts w:ascii="Arial" w:hAnsi="Arial" w:cs="Arial"/>
          <w:sz w:val="20"/>
          <w:szCs w:val="20"/>
          <w:lang w:val="fr-CA"/>
        </w:rPr>
        <w:t xml:space="preserve">Il siège aussi sur divers comités d’examen par les pairs pour les </w:t>
      </w:r>
      <w:r w:rsidR="00B803C1" w:rsidRPr="004A09F5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National Institutes of </w:t>
      </w:r>
      <w:proofErr w:type="spellStart"/>
      <w:r w:rsidR="00B803C1" w:rsidRPr="004A09F5">
        <w:rPr>
          <w:rFonts w:ascii="Arial" w:hAnsi="Arial" w:cs="Arial"/>
          <w:i/>
          <w:color w:val="000000"/>
          <w:sz w:val="20"/>
          <w:szCs w:val="20"/>
          <w:lang w:val="fr-CA"/>
        </w:rPr>
        <w:t>Health</w:t>
      </w:r>
      <w:proofErr w:type="spellEnd"/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(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>É-U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), 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>l’Institut de recherche en santé du Canada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>,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le Réseau ontarien de recherche sur le cancer et la Société 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>d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>e leucémie et lymphome du Canada</w:t>
      </w:r>
      <w:r w:rsidR="00B803C1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. 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De plus, Dr Miller </w:t>
      </w:r>
      <w:r w:rsidR="005F3F3F" w:rsidRPr="004A09F5">
        <w:rPr>
          <w:rFonts w:ascii="Arial" w:hAnsi="Arial" w:cs="Arial"/>
          <w:color w:val="000000"/>
          <w:sz w:val="20"/>
          <w:szCs w:val="20"/>
          <w:lang w:val="fr-CA"/>
        </w:rPr>
        <w:t>a servi à titre de</w:t>
      </w:r>
      <w:r w:rsidR="00204225" w:rsidRPr="004A09F5">
        <w:rPr>
          <w:rFonts w:ascii="Arial" w:hAnsi="Arial" w:cs="Arial"/>
          <w:color w:val="000000"/>
          <w:sz w:val="20"/>
          <w:szCs w:val="20"/>
          <w:lang w:val="fr-CA"/>
        </w:rPr>
        <w:t xml:space="preserve"> rédacteur adjoint pour deux revues scientifiques portant sur l’</w:t>
      </w:r>
      <w:r w:rsidR="00B803C1" w:rsidRPr="004A09F5">
        <w:rPr>
          <w:rFonts w:ascii="Arial" w:hAnsi="Arial" w:cs="Arial"/>
          <w:sz w:val="20"/>
          <w:szCs w:val="20"/>
          <w:lang w:val="fr-CA"/>
        </w:rPr>
        <w:t>oncolog</w:t>
      </w:r>
      <w:r w:rsidR="00204225" w:rsidRPr="004A09F5">
        <w:rPr>
          <w:rFonts w:ascii="Arial" w:hAnsi="Arial" w:cs="Arial"/>
          <w:sz w:val="20"/>
          <w:szCs w:val="20"/>
          <w:lang w:val="fr-CA"/>
        </w:rPr>
        <w:t xml:space="preserve">ie, </w:t>
      </w:r>
      <w:r w:rsidR="005F3F3F" w:rsidRPr="004A09F5">
        <w:rPr>
          <w:rFonts w:ascii="Arial" w:hAnsi="Arial" w:cs="Arial"/>
          <w:sz w:val="20"/>
          <w:szCs w:val="20"/>
          <w:lang w:val="fr-CA"/>
        </w:rPr>
        <w:t xml:space="preserve">soit </w:t>
      </w:r>
      <w:r w:rsidR="00B803C1" w:rsidRPr="004A09F5">
        <w:rPr>
          <w:rFonts w:ascii="Arial" w:hAnsi="Arial" w:cs="Arial"/>
          <w:i/>
          <w:sz w:val="20"/>
          <w:szCs w:val="20"/>
          <w:lang w:val="fr-CA"/>
        </w:rPr>
        <w:t xml:space="preserve">Cancer </w:t>
      </w:r>
      <w:proofErr w:type="spellStart"/>
      <w:r w:rsidR="00B803C1" w:rsidRPr="004A09F5">
        <w:rPr>
          <w:rFonts w:ascii="Arial" w:hAnsi="Arial" w:cs="Arial"/>
          <w:i/>
          <w:sz w:val="20"/>
          <w:szCs w:val="20"/>
          <w:lang w:val="fr-CA"/>
        </w:rPr>
        <w:t>Research</w:t>
      </w:r>
      <w:proofErr w:type="spellEnd"/>
      <w:r w:rsidR="00204225" w:rsidRPr="004A09F5">
        <w:rPr>
          <w:rFonts w:ascii="Arial" w:hAnsi="Arial" w:cs="Arial"/>
          <w:sz w:val="20"/>
          <w:szCs w:val="20"/>
          <w:lang w:val="fr-CA"/>
        </w:rPr>
        <w:t xml:space="preserve"> et</w:t>
      </w:r>
      <w:r w:rsidR="00B803C1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5F3F3F" w:rsidRPr="004A09F5">
        <w:rPr>
          <w:rFonts w:ascii="Arial" w:hAnsi="Arial" w:cs="Arial"/>
          <w:i/>
          <w:sz w:val="20"/>
          <w:szCs w:val="20"/>
          <w:lang w:val="fr-CA"/>
        </w:rPr>
        <w:t>Leukemia</w:t>
      </w:r>
      <w:proofErr w:type="spellEnd"/>
      <w:r w:rsidR="00C12D6C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="00204225" w:rsidRPr="004A09F5">
        <w:rPr>
          <w:rFonts w:ascii="Arial" w:hAnsi="Arial" w:cs="Arial"/>
          <w:sz w:val="20"/>
          <w:szCs w:val="20"/>
          <w:lang w:val="fr-CA"/>
        </w:rPr>
        <w:t>et a publié plus de 1</w:t>
      </w:r>
      <w:r w:rsidR="00B803C1" w:rsidRPr="004A09F5">
        <w:rPr>
          <w:rFonts w:ascii="Arial" w:hAnsi="Arial" w:cs="Arial"/>
          <w:sz w:val="20"/>
          <w:szCs w:val="20"/>
          <w:lang w:val="fr-CA"/>
        </w:rPr>
        <w:t xml:space="preserve">80 </w:t>
      </w:r>
      <w:r w:rsidR="00204225" w:rsidRPr="004A09F5">
        <w:rPr>
          <w:rFonts w:ascii="Arial" w:hAnsi="Arial" w:cs="Arial"/>
          <w:sz w:val="20"/>
          <w:szCs w:val="20"/>
          <w:lang w:val="fr-CA"/>
        </w:rPr>
        <w:t>articles dans les revues médicales les plus en vue</w:t>
      </w:r>
      <w:r w:rsidR="00B803C1" w:rsidRPr="004A09F5">
        <w:rPr>
          <w:rFonts w:ascii="Arial" w:hAnsi="Arial" w:cs="Arial"/>
          <w:sz w:val="20"/>
          <w:szCs w:val="20"/>
          <w:lang w:val="fr-CA"/>
        </w:rPr>
        <w:t>.</w:t>
      </w:r>
      <w:r w:rsidR="00C0595F" w:rsidRPr="004A09F5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1D4FAB" w:rsidRPr="004A09F5" w:rsidRDefault="00204225" w:rsidP="00095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lastRenderedPageBreak/>
        <w:t xml:space="preserve">En tant que chef clinique, 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Dr Miller </w:t>
      </w:r>
      <w:r w:rsidRPr="004A09F5">
        <w:rPr>
          <w:rFonts w:ascii="Arial" w:hAnsi="Arial" w:cs="Arial"/>
          <w:sz w:val="20"/>
          <w:szCs w:val="20"/>
          <w:lang w:val="fr-CA"/>
        </w:rPr>
        <w:t>entre également en fonction à titre de président adjoint aux affaires cliniques pour le département d’oncologie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Pr="004A09F5">
        <w:rPr>
          <w:rFonts w:ascii="Arial" w:hAnsi="Arial" w:cs="Arial"/>
          <w:sz w:val="20"/>
          <w:szCs w:val="20"/>
          <w:lang w:val="fr-CA"/>
        </w:rPr>
        <w:t>ce qui veut dire qu’il présidera toutes les activités reliées à l’oncologie du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 </w:t>
      </w:r>
      <w:r w:rsidR="00E90991" w:rsidRPr="004A09F5">
        <w:rPr>
          <w:rStyle w:val="st1"/>
          <w:rFonts w:ascii="Arial" w:hAnsi="Arial" w:cs="Arial"/>
          <w:bCs/>
          <w:sz w:val="20"/>
          <w:szCs w:val="20"/>
          <w:lang w:val="fr-CA"/>
        </w:rPr>
        <w:t>Réseau universitaire intégré de santé</w:t>
      </w:r>
      <w:r w:rsidRPr="004A09F5">
        <w:rPr>
          <w:rStyle w:val="st1"/>
          <w:rFonts w:ascii="Arial" w:hAnsi="Arial" w:cs="Arial"/>
          <w:bCs/>
          <w:sz w:val="20"/>
          <w:szCs w:val="20"/>
          <w:lang w:val="fr-CA"/>
        </w:rPr>
        <w:t xml:space="preserve"> McGill</w:t>
      </w:r>
      <w:r w:rsidR="001D4FAB" w:rsidRPr="004A09F5">
        <w:rPr>
          <w:rFonts w:ascii="Arial" w:hAnsi="Arial" w:cs="Arial"/>
          <w:sz w:val="20"/>
          <w:szCs w:val="20"/>
          <w:lang w:val="fr-CA"/>
        </w:rPr>
        <w:t xml:space="preserve">, </w:t>
      </w:r>
      <w:r w:rsidRPr="004A09F5">
        <w:rPr>
          <w:rFonts w:ascii="Arial" w:hAnsi="Arial" w:cs="Arial"/>
          <w:sz w:val="20"/>
          <w:szCs w:val="20"/>
          <w:lang w:val="fr-CA"/>
        </w:rPr>
        <w:t>tout en assistant le président du département d’oncologie en ce qui a trait à l’harmonisation des missions et des objectifs de l’</w:t>
      </w:r>
      <w:r w:rsidR="005F3F3F" w:rsidRPr="004A09F5">
        <w:rPr>
          <w:rFonts w:ascii="Arial" w:hAnsi="Arial" w:cs="Arial"/>
          <w:sz w:val="20"/>
          <w:szCs w:val="20"/>
          <w:lang w:val="fr-CA"/>
        </w:rPr>
        <w:t>u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niversité et des hôpitaux membres du </w:t>
      </w:r>
      <w:r w:rsidRPr="004A09F5">
        <w:rPr>
          <w:rFonts w:ascii="Arial" w:hAnsi="Arial" w:cs="Arial"/>
          <w:color w:val="000000"/>
          <w:sz w:val="20"/>
          <w:szCs w:val="20"/>
          <w:lang w:val="fr-CA"/>
        </w:rPr>
        <w:t>RCR</w:t>
      </w:r>
      <w:r w:rsidR="001D4FAB" w:rsidRPr="004A09F5">
        <w:rPr>
          <w:rFonts w:ascii="Arial" w:hAnsi="Arial" w:cs="Arial"/>
          <w:color w:val="000000"/>
          <w:sz w:val="20"/>
          <w:szCs w:val="20"/>
          <w:lang w:val="fr-CA"/>
        </w:rPr>
        <w:t>.</w:t>
      </w:r>
    </w:p>
    <w:p w:rsidR="00850B6E" w:rsidRPr="004A09F5" w:rsidRDefault="00850B6E" w:rsidP="00095CEB">
      <w:pPr>
        <w:pStyle w:val="Default"/>
        <w:jc w:val="both"/>
        <w:rPr>
          <w:rFonts w:ascii="Arial" w:hAnsi="Arial" w:cs="Arial"/>
          <w:sz w:val="20"/>
          <w:szCs w:val="20"/>
          <w:lang w:val="fr-CA"/>
        </w:rPr>
      </w:pPr>
    </w:p>
    <w:p w:rsidR="00850B6E" w:rsidRPr="004A09F5" w:rsidRDefault="00204225" w:rsidP="00095CE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CA"/>
        </w:rPr>
      </w:pPr>
      <w:r w:rsidRPr="004A09F5">
        <w:rPr>
          <w:rFonts w:ascii="Arial" w:hAnsi="Arial" w:cs="Arial"/>
          <w:color w:val="auto"/>
          <w:sz w:val="20"/>
          <w:szCs w:val="20"/>
          <w:lang w:val="fr-CA"/>
        </w:rPr>
        <w:t>Joignez-vous à nous alors que l’on souhaite de chaleureuses félicitations et beaucoup de succès au D</w:t>
      </w:r>
      <w:r w:rsidR="00850B6E" w:rsidRPr="004A09F5">
        <w:rPr>
          <w:rFonts w:ascii="Arial" w:hAnsi="Arial" w:cs="Arial"/>
          <w:color w:val="auto"/>
          <w:sz w:val="20"/>
          <w:szCs w:val="20"/>
          <w:lang w:val="fr-CA"/>
        </w:rPr>
        <w:t>r</w:t>
      </w:r>
      <w:r w:rsidR="005F3F3F" w:rsidRPr="004A09F5">
        <w:rPr>
          <w:rFonts w:ascii="Arial" w:hAnsi="Arial" w:cs="Arial"/>
          <w:color w:val="auto"/>
          <w:sz w:val="20"/>
          <w:szCs w:val="20"/>
          <w:lang w:val="fr-CA"/>
        </w:rPr>
        <w:t xml:space="preserve"> Miller</w:t>
      </w:r>
      <w:r w:rsidR="00850B6E" w:rsidRPr="004A09F5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4A09F5">
        <w:rPr>
          <w:rFonts w:ascii="Arial" w:hAnsi="Arial" w:cs="Arial"/>
          <w:color w:val="auto"/>
          <w:sz w:val="20"/>
          <w:szCs w:val="20"/>
          <w:lang w:val="fr-CA"/>
        </w:rPr>
        <w:t>au sein de son nouveau poste de direction du RCR</w:t>
      </w:r>
      <w:r w:rsidR="00850B6E" w:rsidRPr="004A09F5">
        <w:rPr>
          <w:rFonts w:ascii="Arial" w:hAnsi="Arial" w:cs="Arial"/>
          <w:color w:val="auto"/>
          <w:sz w:val="20"/>
          <w:szCs w:val="20"/>
          <w:lang w:val="fr-CA"/>
        </w:rPr>
        <w:t>.</w:t>
      </w:r>
    </w:p>
    <w:p w:rsidR="00850B6E" w:rsidRPr="004A09F5" w:rsidRDefault="00850B6E" w:rsidP="00095CE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CA"/>
        </w:rPr>
      </w:pPr>
    </w:p>
    <w:p w:rsidR="00850B6E" w:rsidRPr="004A09F5" w:rsidRDefault="00850B6E" w:rsidP="00095CEB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>Sinc</w:t>
      </w:r>
      <w:r w:rsidR="00204225" w:rsidRPr="004A09F5">
        <w:rPr>
          <w:rFonts w:ascii="Arial" w:hAnsi="Arial" w:cs="Arial"/>
          <w:sz w:val="20"/>
          <w:szCs w:val="20"/>
          <w:lang w:val="fr-CA"/>
        </w:rPr>
        <w:t>èrement</w:t>
      </w:r>
      <w:r w:rsidRPr="004A09F5">
        <w:rPr>
          <w:rFonts w:ascii="Arial" w:hAnsi="Arial" w:cs="Arial"/>
          <w:sz w:val="20"/>
          <w:szCs w:val="20"/>
          <w:lang w:val="fr-CA"/>
        </w:rPr>
        <w:t>,</w:t>
      </w:r>
    </w:p>
    <w:p w:rsidR="00FB212A" w:rsidRPr="004A09F5" w:rsidRDefault="00FB212A" w:rsidP="00095CEB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850B6E" w:rsidRPr="004A09F5" w:rsidRDefault="00850B6E" w:rsidP="00826753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i/>
          <w:sz w:val="20"/>
          <w:szCs w:val="20"/>
          <w:lang w:val="fr-CA"/>
        </w:rPr>
        <w:t>D</w:t>
      </w:r>
      <w:r w:rsidR="00C85203" w:rsidRPr="004A09F5">
        <w:rPr>
          <w:rFonts w:ascii="Arial" w:hAnsi="Arial" w:cs="Arial"/>
          <w:i/>
          <w:sz w:val="20"/>
          <w:szCs w:val="20"/>
          <w:lang w:val="fr-CA"/>
        </w:rPr>
        <w:t xml:space="preserve">octeur </w:t>
      </w:r>
      <w:r w:rsidRPr="004A09F5">
        <w:rPr>
          <w:rFonts w:ascii="Arial" w:hAnsi="Arial" w:cs="Arial"/>
          <w:i/>
          <w:sz w:val="20"/>
          <w:szCs w:val="20"/>
          <w:lang w:val="fr-CA"/>
        </w:rPr>
        <w:t>David Eidelman</w:t>
      </w:r>
      <w:r w:rsidRPr="004A09F5">
        <w:rPr>
          <w:rFonts w:ascii="Arial" w:hAnsi="Arial" w:cs="Arial"/>
          <w:i/>
          <w:sz w:val="20"/>
          <w:szCs w:val="20"/>
          <w:lang w:val="fr-CA"/>
        </w:rPr>
        <w:br/>
      </w:r>
      <w:r w:rsidRPr="004A09F5">
        <w:rPr>
          <w:rFonts w:ascii="Arial" w:hAnsi="Arial" w:cs="Arial"/>
          <w:sz w:val="20"/>
          <w:szCs w:val="20"/>
          <w:lang w:val="fr-CA"/>
        </w:rPr>
        <w:t>Vice-</w:t>
      </w:r>
      <w:r w:rsidR="00826753" w:rsidRPr="004A09F5">
        <w:rPr>
          <w:rFonts w:ascii="Arial" w:hAnsi="Arial" w:cs="Arial"/>
          <w:sz w:val="20"/>
          <w:szCs w:val="20"/>
          <w:lang w:val="fr-CA"/>
        </w:rPr>
        <w:t>p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rincipal </w:t>
      </w:r>
      <w:r w:rsidR="00826753" w:rsidRPr="004A09F5">
        <w:rPr>
          <w:rFonts w:ascii="Arial" w:hAnsi="Arial" w:cs="Arial"/>
          <w:sz w:val="20"/>
          <w:szCs w:val="20"/>
          <w:lang w:val="fr-CA"/>
        </w:rPr>
        <w:t>à la santé et aux affaires médicales et doyen</w:t>
      </w:r>
      <w:r w:rsidRPr="004A09F5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850B6E" w:rsidRPr="004A09F5" w:rsidRDefault="00850B6E" w:rsidP="00826753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>Facult</w:t>
      </w:r>
      <w:r w:rsidR="00826753" w:rsidRPr="004A09F5">
        <w:rPr>
          <w:rFonts w:ascii="Arial" w:hAnsi="Arial" w:cs="Arial"/>
          <w:sz w:val="20"/>
          <w:szCs w:val="20"/>
          <w:lang w:val="fr-CA"/>
        </w:rPr>
        <w:t>é de médecine</w:t>
      </w:r>
    </w:p>
    <w:p w:rsidR="00850B6E" w:rsidRPr="004A09F5" w:rsidRDefault="00826753" w:rsidP="00826753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4A09F5">
        <w:rPr>
          <w:rFonts w:ascii="Arial" w:hAnsi="Arial" w:cs="Arial"/>
          <w:sz w:val="20"/>
          <w:szCs w:val="20"/>
          <w:lang w:val="fr-CA"/>
        </w:rPr>
        <w:t xml:space="preserve">Université </w:t>
      </w:r>
      <w:r w:rsidR="00850B6E" w:rsidRPr="004A09F5">
        <w:rPr>
          <w:rFonts w:ascii="Arial" w:hAnsi="Arial" w:cs="Arial"/>
          <w:sz w:val="20"/>
          <w:szCs w:val="20"/>
          <w:lang w:val="fr-CA"/>
        </w:rPr>
        <w:t>McGill</w:t>
      </w:r>
    </w:p>
    <w:p w:rsidR="00850B6E" w:rsidRPr="004A09F5" w:rsidRDefault="00850B6E" w:rsidP="00095CEB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850B6E" w:rsidRPr="004A09F5" w:rsidRDefault="00850B6E" w:rsidP="00095CEB">
      <w:pPr>
        <w:spacing w:after="240" w:line="336" w:lineRule="atLeast"/>
        <w:jc w:val="both"/>
        <w:rPr>
          <w:rStyle w:val="Strong"/>
          <w:rFonts w:ascii="Arial" w:hAnsi="Arial" w:cs="Arial"/>
          <w:i/>
          <w:color w:val="444444"/>
          <w:spacing w:val="3"/>
          <w:sz w:val="20"/>
          <w:szCs w:val="20"/>
          <w:lang w:val="fr-CA"/>
        </w:rPr>
      </w:pPr>
    </w:p>
    <w:p w:rsidR="00850B6E" w:rsidRPr="004A09F5" w:rsidRDefault="00850B6E" w:rsidP="00095CEB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8E643F" w:rsidRPr="004A09F5" w:rsidRDefault="008E643F" w:rsidP="00095CEB">
      <w:pPr>
        <w:jc w:val="both"/>
        <w:rPr>
          <w:rFonts w:ascii="Arial" w:hAnsi="Arial" w:cs="Arial"/>
          <w:sz w:val="20"/>
          <w:szCs w:val="20"/>
          <w:lang w:val="fr-CA"/>
        </w:rPr>
      </w:pPr>
    </w:p>
    <w:sectPr w:rsidR="008E643F" w:rsidRPr="004A09F5" w:rsidSect="00E90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608" w:bottom="1440" w:left="21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7E" w:rsidRDefault="004D667E" w:rsidP="001F164A">
      <w:pPr>
        <w:spacing w:after="0"/>
      </w:pPr>
      <w:r>
        <w:separator/>
      </w:r>
    </w:p>
  </w:endnote>
  <w:endnote w:type="continuationSeparator" w:id="0">
    <w:p w:rsidR="004D667E" w:rsidRDefault="004D667E" w:rsidP="001F1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6" w:rsidRDefault="00D05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3F" w:rsidRDefault="008E643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12D09BDE" wp14:editId="67F8512A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7772400" cy="737235"/>
          <wp:effectExtent l="0" t="0" r="0" b="0"/>
          <wp:wrapTight wrapText="bothSides">
            <wp:wrapPolygon edited="0">
              <wp:start x="0" y="0"/>
              <wp:lineTo x="0" y="20837"/>
              <wp:lineTo x="21529" y="20837"/>
              <wp:lineTo x="21529" y="0"/>
              <wp:lineTo x="0" y="0"/>
            </wp:wrapPolygon>
          </wp:wrapTight>
          <wp:docPr id="8" name="Picture 8" descr="BrandKraft HD:Users:BrandKraft:Dropbox:CLIENTS:Cossette:RCN:RCN_templates:RCN_lthd_template:lthd_template_slices:images:RCN_letterhead_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ndKraft HD:Users:BrandKraft:Dropbox:CLIENTS:Cossette:RCN:RCN_templates:RCN_lthd_template:lthd_template_slices:images:RCN_letterhead_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3F" w:rsidRDefault="008E643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EE99A66" wp14:editId="52D4FB44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7772400" cy="737616"/>
          <wp:effectExtent l="0" t="0" r="0" b="0"/>
          <wp:wrapTight wrapText="bothSides">
            <wp:wrapPolygon edited="0">
              <wp:start x="0" y="0"/>
              <wp:lineTo x="0" y="20837"/>
              <wp:lineTo x="21529" y="20837"/>
              <wp:lineTo x="21529" y="0"/>
              <wp:lineTo x="0" y="0"/>
            </wp:wrapPolygon>
          </wp:wrapTight>
          <wp:docPr id="6" name="Picture 6" descr="BrandKraft HD:Users:BrandKraft:Dropbox:CLIENTS:Cossette:RCN:RCN_templates:RCN_lthd_template:lthd_template_slices:images:RCN_letterhead_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Kraft HD:Users:BrandKraft:Dropbox:CLIENTS:Cossette:RCN:RCN_templates:RCN_lthd_template:lthd_template_slices:images:RCN_letterhead_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7E" w:rsidRDefault="004D667E" w:rsidP="001F164A">
      <w:pPr>
        <w:spacing w:after="0"/>
      </w:pPr>
      <w:r>
        <w:separator/>
      </w:r>
    </w:p>
  </w:footnote>
  <w:footnote w:type="continuationSeparator" w:id="0">
    <w:p w:rsidR="004D667E" w:rsidRDefault="004D667E" w:rsidP="001F16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6" w:rsidRDefault="00D05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E4" w:rsidRDefault="003859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6A09040F" wp14:editId="76ED909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499235"/>
          <wp:effectExtent l="0" t="0" r="0" b="0"/>
          <wp:wrapTight wrapText="bothSides">
            <wp:wrapPolygon edited="0">
              <wp:start x="0" y="0"/>
              <wp:lineTo x="0" y="21225"/>
              <wp:lineTo x="21529" y="21225"/>
              <wp:lineTo x="21529" y="0"/>
              <wp:lineTo x="0" y="0"/>
            </wp:wrapPolygon>
          </wp:wrapTight>
          <wp:docPr id="9" name="Picture 9" descr="BrandKraft HD:Users:BrandKraft:Dropbox:CLIENTS:Cossette:RCN:RCN_templates:RCN_lthd_template:lthd_template_slices:images:RCN_letterhead_header.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ndKraft HD:Users:BrandKraft:Dropbox:CLIENTS:Cossette:RCN:RCN_templates:RCN_lthd_template:lthd_template_slices:images:RCN_letterhead_header.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3F" w:rsidRDefault="008E643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3C4E96F8" wp14:editId="2E02725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499235"/>
          <wp:effectExtent l="0" t="0" r="0" b="0"/>
          <wp:wrapTight wrapText="bothSides">
            <wp:wrapPolygon edited="0">
              <wp:start x="0" y="0"/>
              <wp:lineTo x="0" y="21225"/>
              <wp:lineTo x="21529" y="21225"/>
              <wp:lineTo x="21529" y="0"/>
              <wp:lineTo x="0" y="0"/>
            </wp:wrapPolygon>
          </wp:wrapTight>
          <wp:docPr id="7" name="Picture 7" descr="BrandKraft HD:Users:BrandKraft:Dropbox:CLIENTS:Cossette:RCN:RCN_templates:RCN_lthd_template:lthd_template_slices:images:RCN_letterhead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ndKraft HD:Users:BrandKraft:Dropbox:CLIENTS:Cossette:RCN:RCN_templates:RCN_lthd_template:lthd_template_slices:images:RCN_letterhead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0E4"/>
    <w:multiLevelType w:val="multilevel"/>
    <w:tmpl w:val="659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9637A"/>
    <w:multiLevelType w:val="multilevel"/>
    <w:tmpl w:val="10E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7C"/>
    <w:rsid w:val="00060496"/>
    <w:rsid w:val="00095CEB"/>
    <w:rsid w:val="000A5C8F"/>
    <w:rsid w:val="00102C3D"/>
    <w:rsid w:val="001B7F8D"/>
    <w:rsid w:val="001C713B"/>
    <w:rsid w:val="001D4FAB"/>
    <w:rsid w:val="001D7F2C"/>
    <w:rsid w:val="001F164A"/>
    <w:rsid w:val="002024CB"/>
    <w:rsid w:val="00204225"/>
    <w:rsid w:val="0021634B"/>
    <w:rsid w:val="00233D98"/>
    <w:rsid w:val="00284EFA"/>
    <w:rsid w:val="002E282A"/>
    <w:rsid w:val="0034130B"/>
    <w:rsid w:val="0035115C"/>
    <w:rsid w:val="00370DAA"/>
    <w:rsid w:val="00385843"/>
    <w:rsid w:val="003859E4"/>
    <w:rsid w:val="003C5878"/>
    <w:rsid w:val="003F6B0D"/>
    <w:rsid w:val="00421C1C"/>
    <w:rsid w:val="00497C56"/>
    <w:rsid w:val="004A09F5"/>
    <w:rsid w:val="004D667E"/>
    <w:rsid w:val="004D7898"/>
    <w:rsid w:val="0050743A"/>
    <w:rsid w:val="00546E64"/>
    <w:rsid w:val="00564C4C"/>
    <w:rsid w:val="005F20BF"/>
    <w:rsid w:val="005F3F3F"/>
    <w:rsid w:val="006170F7"/>
    <w:rsid w:val="00634FE1"/>
    <w:rsid w:val="006529E4"/>
    <w:rsid w:val="00675745"/>
    <w:rsid w:val="00682A3E"/>
    <w:rsid w:val="006E1027"/>
    <w:rsid w:val="00724391"/>
    <w:rsid w:val="00752935"/>
    <w:rsid w:val="00757246"/>
    <w:rsid w:val="0076180F"/>
    <w:rsid w:val="007B2F6E"/>
    <w:rsid w:val="007C3507"/>
    <w:rsid w:val="007C7B9F"/>
    <w:rsid w:val="007D73B6"/>
    <w:rsid w:val="00826753"/>
    <w:rsid w:val="00850B6E"/>
    <w:rsid w:val="00857BE6"/>
    <w:rsid w:val="008E643F"/>
    <w:rsid w:val="00901564"/>
    <w:rsid w:val="0093297C"/>
    <w:rsid w:val="00976B43"/>
    <w:rsid w:val="009D7F35"/>
    <w:rsid w:val="00A803D0"/>
    <w:rsid w:val="00AB20EF"/>
    <w:rsid w:val="00AC04FF"/>
    <w:rsid w:val="00AC4B10"/>
    <w:rsid w:val="00AD2E3D"/>
    <w:rsid w:val="00AE4FAF"/>
    <w:rsid w:val="00B15A77"/>
    <w:rsid w:val="00B217BE"/>
    <w:rsid w:val="00B5073D"/>
    <w:rsid w:val="00B77099"/>
    <w:rsid w:val="00B803C1"/>
    <w:rsid w:val="00BD639E"/>
    <w:rsid w:val="00C0595F"/>
    <w:rsid w:val="00C12D6C"/>
    <w:rsid w:val="00C25CE1"/>
    <w:rsid w:val="00C30AC8"/>
    <w:rsid w:val="00C34494"/>
    <w:rsid w:val="00C60893"/>
    <w:rsid w:val="00C621CD"/>
    <w:rsid w:val="00C85203"/>
    <w:rsid w:val="00C85748"/>
    <w:rsid w:val="00D05F66"/>
    <w:rsid w:val="00D0605A"/>
    <w:rsid w:val="00D20786"/>
    <w:rsid w:val="00D266AB"/>
    <w:rsid w:val="00D407EF"/>
    <w:rsid w:val="00D61D8C"/>
    <w:rsid w:val="00D63845"/>
    <w:rsid w:val="00D83B56"/>
    <w:rsid w:val="00DE1F46"/>
    <w:rsid w:val="00DE62C3"/>
    <w:rsid w:val="00E0333F"/>
    <w:rsid w:val="00E31BED"/>
    <w:rsid w:val="00E4172D"/>
    <w:rsid w:val="00E90991"/>
    <w:rsid w:val="00E91354"/>
    <w:rsid w:val="00EC6B34"/>
    <w:rsid w:val="00ED6454"/>
    <w:rsid w:val="00F43DCF"/>
    <w:rsid w:val="00F96E7C"/>
    <w:rsid w:val="00FB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64A"/>
  </w:style>
  <w:style w:type="paragraph" w:styleId="Footer">
    <w:name w:val="footer"/>
    <w:basedOn w:val="Normal"/>
    <w:link w:val="Foot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64A"/>
  </w:style>
  <w:style w:type="paragraph" w:styleId="BalloonText">
    <w:name w:val="Balloon Text"/>
    <w:basedOn w:val="Normal"/>
    <w:link w:val="BalloonTextChar"/>
    <w:uiPriority w:val="99"/>
    <w:semiHidden/>
    <w:unhideWhenUsed/>
    <w:rsid w:val="001F1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2935"/>
    <w:pPr>
      <w:spacing w:before="120" w:after="240" w:line="336" w:lineRule="atLeast"/>
    </w:pPr>
    <w:rPr>
      <w:rFonts w:ascii="Times New Roman" w:eastAsia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59"/>
    <w:rsid w:val="004D78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D7898"/>
  </w:style>
  <w:style w:type="character" w:customStyle="1" w:styleId="bodytext1">
    <w:name w:val="bodytext1"/>
    <w:basedOn w:val="DefaultParagraphFont"/>
    <w:rsid w:val="00B217BE"/>
    <w:rPr>
      <w:rFonts w:ascii="Arial" w:hAnsi="Arial" w:cs="Arial" w:hint="default"/>
      <w:color w:val="343434"/>
      <w:sz w:val="20"/>
      <w:szCs w:val="20"/>
    </w:rPr>
  </w:style>
  <w:style w:type="paragraph" w:customStyle="1" w:styleId="Default">
    <w:name w:val="Default"/>
    <w:rsid w:val="00850B6E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lang w:val="en-CA" w:eastAsia="en-US"/>
    </w:rPr>
  </w:style>
  <w:style w:type="character" w:styleId="Strong">
    <w:name w:val="Strong"/>
    <w:basedOn w:val="DefaultParagraphFont"/>
    <w:uiPriority w:val="22"/>
    <w:qFormat/>
    <w:rsid w:val="00850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64A"/>
  </w:style>
  <w:style w:type="paragraph" w:styleId="Footer">
    <w:name w:val="footer"/>
    <w:basedOn w:val="Normal"/>
    <w:link w:val="Foot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64A"/>
  </w:style>
  <w:style w:type="paragraph" w:styleId="BalloonText">
    <w:name w:val="Balloon Text"/>
    <w:basedOn w:val="Normal"/>
    <w:link w:val="BalloonTextChar"/>
    <w:uiPriority w:val="99"/>
    <w:semiHidden/>
    <w:unhideWhenUsed/>
    <w:rsid w:val="001F1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2935"/>
    <w:pPr>
      <w:spacing w:before="120" w:after="240" w:line="336" w:lineRule="atLeast"/>
    </w:pPr>
    <w:rPr>
      <w:rFonts w:ascii="Times New Roman" w:eastAsia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59"/>
    <w:rsid w:val="004D78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D7898"/>
  </w:style>
  <w:style w:type="character" w:customStyle="1" w:styleId="bodytext1">
    <w:name w:val="bodytext1"/>
    <w:basedOn w:val="DefaultParagraphFont"/>
    <w:rsid w:val="00B217BE"/>
    <w:rPr>
      <w:rFonts w:ascii="Arial" w:hAnsi="Arial" w:cs="Arial" w:hint="default"/>
      <w:color w:val="343434"/>
      <w:sz w:val="20"/>
      <w:szCs w:val="20"/>
    </w:rPr>
  </w:style>
  <w:style w:type="paragraph" w:customStyle="1" w:styleId="Default">
    <w:name w:val="Default"/>
    <w:rsid w:val="00850B6E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lang w:val="en-CA" w:eastAsia="en-US"/>
    </w:rPr>
  </w:style>
  <w:style w:type="character" w:styleId="Strong">
    <w:name w:val="Strong"/>
    <w:basedOn w:val="DefaultParagraphFont"/>
    <w:uiPriority w:val="22"/>
    <w:qFormat/>
    <w:rsid w:val="0085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1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9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79001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20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7593">
                                                  <w:marLeft w:val="0"/>
                                                  <w:marRight w:val="30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SO6001\My%20Documents\ROSSY%20CANCER%20NETWORK\RCN_brand.assets\rcn_templates\rcn_letterhead%20template\rcn_lthd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BB03-43C7-4B34-8575-83830A0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rcn_lthd.template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BrandKraft Inc.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LORENZO</dc:creator>
  <cp:keywords/>
  <dc:description/>
  <cp:lastModifiedBy>SOPHIE LORENZO</cp:lastModifiedBy>
  <cp:revision>4</cp:revision>
  <cp:lastPrinted>2014-10-07T14:22:00Z</cp:lastPrinted>
  <dcterms:created xsi:type="dcterms:W3CDTF">2014-10-08T20:22:00Z</dcterms:created>
  <dcterms:modified xsi:type="dcterms:W3CDTF">2014-10-14T13:40:00Z</dcterms:modified>
</cp:coreProperties>
</file>