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BLACK LIVES MATTER</w:t>
      </w:r>
    </w:p>
    <w:p>
      <w:pPr>
        <w:pStyle w:val="Normal"/>
        <w:rPr/>
      </w:pPr>
      <w:r>
        <w:rPr/>
        <w:t xml:space="preserve">The Department of Geography, McGill University firmly denounces all racism and racial violence and stands in solidarity with members of the Black community. We are deeply concerned with the violence and recent events in Canada and the US. We recognize that these events are not isolated and in Canada are situated in our country’s long history of violence against Visible Minorities and Indigenous Communities. </w:t>
      </w:r>
    </w:p>
    <w:p>
      <w:pPr>
        <w:pStyle w:val="Normal"/>
        <w:rPr/>
      </w:pPr>
      <w:r>
        <w:rPr/>
        <w:t xml:space="preserve">We call for justice for all those whose lives have been tragically ended or affected by recent encounters with the police in the US and Canada. </w:t>
      </w:r>
    </w:p>
    <w:p>
      <w:pPr>
        <w:pStyle w:val="Normal"/>
        <w:rPr/>
      </w:pPr>
      <w:r>
        <w:rPr/>
        <w:t xml:space="preserve">We stand with all Visible Minorities and Indigenous members of our university community, and we </w:t>
      </w:r>
      <w:bookmarkStart w:id="0" w:name="_GoBack"/>
      <w:bookmarkEnd w:id="0"/>
      <w:r>
        <w:rPr/>
        <w:t xml:space="preserve">strive to make our community one that is safe and respectful for all our members. In our Department this includes the work of the Equity, Diversity, and Inclusion Committee, ongoing revisions to our hiring process to improve diversity, sensitivity to how our assumptions may be racist, and continued efforts to increase diversity across our student population. </w:t>
      </w:r>
    </w:p>
    <w:p>
      <w:pPr>
        <w:pStyle w:val="Normal"/>
        <w:rPr/>
      </w:pPr>
      <w:r>
        <w:rPr/>
        <w:t>We also acknowledge that geography as a discipline has a deeply problematic history rooted in colonialism and extractivist behaviours and that as a discipline and department we must keep trying to do better.</w:t>
      </w:r>
    </w:p>
    <w:p>
      <w:pPr>
        <w:pStyle w:val="Normal"/>
        <w:rPr/>
      </w:pPr>
      <w:r>
        <w:rPr/>
        <w:t xml:space="preserve">Black Lives Matter. </w:t>
      </w:r>
    </w:p>
    <w:p>
      <w:pPr>
        <w:pStyle w:val="Normal"/>
        <w:rPr/>
      </w:pPr>
      <w:r>
        <w:rPr/>
        <w:t xml:space="preserve">For more on ways to help and show support as individuals please see the following resource links: </w:t>
      </w:r>
    </w:p>
    <w:p>
      <w:pPr>
        <w:pStyle w:val="Normal"/>
        <w:rPr/>
      </w:pPr>
      <w:hyperlink r:id="rId2">
        <w:r>
          <w:rPr>
            <w:rStyle w:val="InternetLink"/>
          </w:rPr>
          <w:t>https://blacklivesmatter.carrd.co/</w:t>
        </w:r>
      </w:hyperlink>
    </w:p>
    <w:p>
      <w:pPr>
        <w:pStyle w:val="Normal"/>
        <w:rPr/>
      </w:pPr>
      <w:hyperlink r:id="rId3">
        <w:r>
          <w:rPr>
            <w:rStyle w:val="InternetLink"/>
          </w:rPr>
          <w:t>https://blacklivesmatters.carrd.co/</w:t>
        </w:r>
      </w:hyperlink>
      <w:r>
        <w:rPr/>
        <w:t xml:space="preserve"> [includes link for BLM Canada]</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d6051"/>
    <w:rPr>
      <w:rFonts w:ascii="Segoe UI" w:hAnsi="Segoe UI" w:cs="Segoe UI"/>
      <w:sz w:val="18"/>
      <w:szCs w:val="18"/>
    </w:rPr>
  </w:style>
  <w:style w:type="character" w:styleId="Annotationreference">
    <w:name w:val="annotation reference"/>
    <w:basedOn w:val="DefaultParagraphFont"/>
    <w:uiPriority w:val="99"/>
    <w:semiHidden/>
    <w:unhideWhenUsed/>
    <w:qFormat/>
    <w:rsid w:val="007d6051"/>
    <w:rPr>
      <w:sz w:val="16"/>
      <w:szCs w:val="16"/>
    </w:rPr>
  </w:style>
  <w:style w:type="character" w:styleId="CommentTextChar" w:customStyle="1">
    <w:name w:val="Comment Text Char"/>
    <w:basedOn w:val="DefaultParagraphFont"/>
    <w:link w:val="CommentText"/>
    <w:uiPriority w:val="99"/>
    <w:semiHidden/>
    <w:qFormat/>
    <w:rsid w:val="007d6051"/>
    <w:rPr>
      <w:sz w:val="20"/>
      <w:szCs w:val="20"/>
    </w:rPr>
  </w:style>
  <w:style w:type="character" w:styleId="CommentSubjectChar" w:customStyle="1">
    <w:name w:val="Comment Subject Char"/>
    <w:basedOn w:val="CommentTextChar"/>
    <w:link w:val="CommentSubject"/>
    <w:uiPriority w:val="99"/>
    <w:semiHidden/>
    <w:qFormat/>
    <w:rsid w:val="007d6051"/>
    <w:rPr>
      <w:b/>
      <w:bCs/>
      <w:sz w:val="20"/>
      <w:szCs w:val="20"/>
    </w:rPr>
  </w:style>
  <w:style w:type="character" w:styleId="InternetLink">
    <w:name w:val="Internet Link"/>
    <w:basedOn w:val="DefaultParagraphFont"/>
    <w:uiPriority w:val="99"/>
    <w:unhideWhenUsed/>
    <w:rsid w:val="003e545b"/>
    <w:rPr>
      <w:color w:val="0563C1" w:themeColor="hyperlink"/>
      <w:u w:val="single"/>
    </w:rPr>
  </w:style>
  <w:style w:type="character" w:styleId="FollowedHyperlink">
    <w:name w:val="FollowedHyperlink"/>
    <w:basedOn w:val="DefaultParagraphFont"/>
    <w:uiPriority w:val="99"/>
    <w:semiHidden/>
    <w:unhideWhenUsed/>
    <w:qFormat/>
    <w:rsid w:val="00220ccd"/>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7d6051"/>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7d6051"/>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7d6051"/>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lacklivesmatter.carrd.co/" TargetMode="External"/><Relationship Id="rId3" Type="http://schemas.openxmlformats.org/officeDocument/2006/relationships/hyperlink" Target="https://blacklivesmatters.carrd.co/"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LibreOffice/6.3.5.2$Linux_X86_64 LibreOffice_project/30$Build-2</Application>
  <Pages>1</Pages>
  <Words>224</Words>
  <Characters>1235</Characters>
  <CharactersWithSpaces>1455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2020-06-04T22:51:00Z</dcterms:created>
  <dc:creator>Sarah Turner</dc:creator>
  <dc:description/>
  <dc:language>en-US</dc:language>
  <cp:lastModifiedBy>Sarah Turner</cp:lastModifiedBy>
  <dcterms:modified xsi:type="dcterms:W3CDTF">2020-06-04T22:56:00Z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