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D" w:rsidRPr="00714B63" w:rsidRDefault="00DD0D1D" w:rsidP="00714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4B63">
        <w:rPr>
          <w:rFonts w:ascii="Arial" w:hAnsi="Arial" w:cs="Arial"/>
          <w:b/>
          <w:sz w:val="20"/>
          <w:szCs w:val="20"/>
        </w:rPr>
        <w:t xml:space="preserve">Secretariat – 845 </w:t>
      </w:r>
      <w:proofErr w:type="spellStart"/>
      <w:r w:rsidRPr="00714B63">
        <w:rPr>
          <w:rFonts w:ascii="Arial" w:hAnsi="Arial" w:cs="Arial"/>
          <w:b/>
          <w:sz w:val="20"/>
          <w:szCs w:val="20"/>
        </w:rPr>
        <w:t>Sherbrooke</w:t>
      </w:r>
      <w:proofErr w:type="spellEnd"/>
      <w:r w:rsidRPr="00714B63">
        <w:rPr>
          <w:rFonts w:ascii="Arial" w:hAnsi="Arial" w:cs="Arial"/>
          <w:b/>
          <w:sz w:val="20"/>
          <w:szCs w:val="20"/>
        </w:rPr>
        <w:t>, James Administration Building, Room 313</w:t>
      </w:r>
    </w:p>
    <w:p w:rsidR="00DD0D1D" w:rsidRPr="00DD0D1D" w:rsidRDefault="00DD0D1D" w:rsidP="00DD0D1D">
      <w:pPr>
        <w:spacing w:after="0"/>
        <w:rPr>
          <w:rFonts w:ascii="Arial" w:hAnsi="Arial" w:cs="Arial"/>
          <w:b/>
        </w:rPr>
      </w:pPr>
    </w:p>
    <w:p w:rsidR="00DD0D1D" w:rsidRPr="00DD0D1D" w:rsidRDefault="00DD0D1D" w:rsidP="00DD0D1D">
      <w:pPr>
        <w:spacing w:after="0"/>
        <w:rPr>
          <w:rFonts w:ascii="Arial" w:hAnsi="Arial" w:cs="Arial"/>
          <w:b/>
        </w:rPr>
      </w:pPr>
    </w:p>
    <w:p w:rsidR="00F03802" w:rsidRPr="00EA6523" w:rsidRDefault="00DD0D1D" w:rsidP="00F038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6523">
        <w:rPr>
          <w:rFonts w:ascii="Arial" w:hAnsi="Arial" w:cs="Arial"/>
          <w:b/>
          <w:sz w:val="28"/>
          <w:szCs w:val="28"/>
        </w:rPr>
        <w:t>REQUEST FORM FOR BOOKING</w:t>
      </w:r>
    </w:p>
    <w:p w:rsidR="00F03802" w:rsidRPr="00D90F08" w:rsidRDefault="00D90F08" w:rsidP="00F0380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90F08">
        <w:rPr>
          <w:rFonts w:ascii="Arial" w:hAnsi="Arial" w:cs="Arial"/>
          <w:b/>
          <w:sz w:val="24"/>
          <w:szCs w:val="24"/>
        </w:rPr>
        <w:t>CAPACITY: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0D1D" w:rsidRPr="00D90F08">
        <w:rPr>
          <w:rFonts w:ascii="Arial" w:hAnsi="Arial" w:cs="Arial"/>
          <w:b/>
          <w:sz w:val="24"/>
          <w:szCs w:val="24"/>
        </w:rPr>
        <w:t>ROOM 303</w:t>
      </w:r>
      <w:r w:rsidRPr="00D90F08">
        <w:rPr>
          <w:rFonts w:ascii="Arial" w:hAnsi="Arial" w:cs="Arial"/>
          <w:b/>
          <w:sz w:val="24"/>
          <w:szCs w:val="24"/>
        </w:rPr>
        <w:t xml:space="preserve"> (</w:t>
      </w:r>
      <w:r w:rsidRPr="00D90F08">
        <w:rPr>
          <w:rFonts w:ascii="Arial" w:hAnsi="Arial" w:cs="Arial"/>
          <w:b/>
        </w:rPr>
        <w:t>10</w:t>
      </w:r>
      <w:r w:rsidRPr="00D90F08">
        <w:rPr>
          <w:rFonts w:ascii="Arial" w:hAnsi="Arial" w:cs="Arial"/>
          <w:b/>
          <w:sz w:val="24"/>
          <w:szCs w:val="24"/>
        </w:rPr>
        <w:t>);</w:t>
      </w:r>
      <w:r w:rsidR="00DD0D1D" w:rsidRPr="00D90F08">
        <w:rPr>
          <w:rFonts w:ascii="Arial" w:hAnsi="Arial" w:cs="Arial"/>
          <w:b/>
          <w:sz w:val="24"/>
          <w:szCs w:val="24"/>
        </w:rPr>
        <w:t xml:space="preserve"> 302</w:t>
      </w:r>
      <w:r w:rsidRPr="00D90F08">
        <w:rPr>
          <w:rFonts w:ascii="Arial" w:hAnsi="Arial" w:cs="Arial"/>
          <w:b/>
          <w:sz w:val="24"/>
          <w:szCs w:val="24"/>
        </w:rPr>
        <w:t xml:space="preserve"> (</w:t>
      </w:r>
      <w:r w:rsidRPr="00D90F08">
        <w:rPr>
          <w:rFonts w:ascii="Arial" w:hAnsi="Arial" w:cs="Arial"/>
          <w:b/>
        </w:rPr>
        <w:t>20</w:t>
      </w:r>
      <w:r w:rsidRPr="00D90F08">
        <w:rPr>
          <w:rFonts w:ascii="Arial" w:hAnsi="Arial" w:cs="Arial"/>
          <w:b/>
          <w:sz w:val="24"/>
          <w:szCs w:val="24"/>
        </w:rPr>
        <w:t>);</w:t>
      </w:r>
      <w:r w:rsidR="00DD0D1D" w:rsidRPr="00D90F08">
        <w:rPr>
          <w:rFonts w:ascii="Arial" w:hAnsi="Arial" w:cs="Arial"/>
          <w:b/>
          <w:sz w:val="24"/>
          <w:szCs w:val="24"/>
        </w:rPr>
        <w:t xml:space="preserve"> 301</w:t>
      </w:r>
      <w:r w:rsidRPr="00D90F08">
        <w:rPr>
          <w:rFonts w:ascii="Arial" w:hAnsi="Arial" w:cs="Arial"/>
          <w:b/>
          <w:sz w:val="24"/>
          <w:szCs w:val="24"/>
        </w:rPr>
        <w:t xml:space="preserve"> (</w:t>
      </w:r>
      <w:r w:rsidRPr="00D90F08">
        <w:rPr>
          <w:rFonts w:ascii="Arial" w:hAnsi="Arial" w:cs="Arial"/>
          <w:b/>
        </w:rPr>
        <w:t>30</w:t>
      </w:r>
      <w:r w:rsidRPr="00D90F08">
        <w:rPr>
          <w:rFonts w:ascii="Arial" w:hAnsi="Arial" w:cs="Arial"/>
          <w:b/>
          <w:sz w:val="24"/>
          <w:szCs w:val="24"/>
        </w:rPr>
        <w:t>)</w:t>
      </w:r>
    </w:p>
    <w:p w:rsidR="00DD0D1D" w:rsidRPr="00A701AF" w:rsidRDefault="00380B98" w:rsidP="00F038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DD0D1D" w:rsidRPr="00A701AF">
          <w:rPr>
            <w:rStyle w:val="Hyperlink"/>
            <w:rFonts w:ascii="Arial" w:hAnsi="Arial" w:cs="Arial"/>
            <w:b/>
            <w:sz w:val="20"/>
            <w:szCs w:val="20"/>
          </w:rPr>
          <w:t>https://www.mcgill.ca/secretariat/james-meeting-rooms-3rd-floor</w:t>
        </w:r>
      </w:hyperlink>
    </w:p>
    <w:p w:rsidR="00A701AF" w:rsidRDefault="00A701AF" w:rsidP="00DD0D1D">
      <w:pPr>
        <w:spacing w:after="0"/>
        <w:rPr>
          <w:rFonts w:ascii="Arial" w:hAnsi="Arial" w:cs="Arial"/>
          <w:b/>
        </w:rPr>
      </w:pPr>
    </w:p>
    <w:p w:rsidR="00C717FE" w:rsidRDefault="00C717FE" w:rsidP="00714B63">
      <w:pPr>
        <w:pBdr>
          <w:bottom w:val="single" w:sz="18" w:space="1" w:color="auto"/>
        </w:pBdr>
        <w:spacing w:after="0"/>
        <w:rPr>
          <w:rFonts w:ascii="Arial" w:hAnsi="Arial" w:cs="Arial"/>
          <w:b/>
          <w:u w:val="single"/>
        </w:rPr>
      </w:pPr>
    </w:p>
    <w:p w:rsidR="00714B63" w:rsidRDefault="00714B63" w:rsidP="00DD0D1D">
      <w:pPr>
        <w:spacing w:after="0"/>
        <w:rPr>
          <w:rFonts w:ascii="Arial" w:hAnsi="Arial" w:cs="Arial"/>
          <w:b/>
          <w:u w:val="single"/>
        </w:rPr>
      </w:pPr>
    </w:p>
    <w:p w:rsidR="00714B63" w:rsidRDefault="00714B63" w:rsidP="00DD0D1D">
      <w:pPr>
        <w:spacing w:after="0"/>
        <w:rPr>
          <w:rFonts w:ascii="Arial" w:hAnsi="Arial" w:cs="Arial"/>
          <w:b/>
          <w:u w:val="single"/>
        </w:rPr>
      </w:pPr>
    </w:p>
    <w:p w:rsidR="00714B63" w:rsidRDefault="00714B63" w:rsidP="00DD0D1D">
      <w:pPr>
        <w:spacing w:after="0"/>
        <w:rPr>
          <w:rFonts w:ascii="Arial" w:hAnsi="Arial" w:cs="Arial"/>
          <w:b/>
          <w:u w:val="single"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DATE</w:t>
      </w:r>
      <w:r w:rsidR="00887B69">
        <w:rPr>
          <w:rFonts w:ascii="Arial" w:hAnsi="Arial" w:cs="Arial"/>
          <w:b/>
          <w:u w:val="single"/>
        </w:rPr>
        <w:t>S</w:t>
      </w:r>
      <w:r w:rsidRPr="00BD38B3">
        <w:rPr>
          <w:rFonts w:ascii="Arial" w:hAnsi="Arial" w:cs="Arial"/>
          <w:b/>
          <w:u w:val="single"/>
        </w:rPr>
        <w:t>:</w:t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TIME:</w:t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NUMBER OF PEOPLE:</w:t>
      </w:r>
      <w:r w:rsidR="00BD38B3" w:rsidRPr="00A701AF">
        <w:rPr>
          <w:rFonts w:ascii="Arial" w:hAnsi="Arial" w:cs="Arial"/>
          <w:b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DEPARTMENT:</w:t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NAME OF CLIENT:</w:t>
      </w:r>
      <w:r w:rsidR="00BD38B3" w:rsidRPr="00A701AF">
        <w:rPr>
          <w:rFonts w:ascii="Arial" w:hAnsi="Arial" w:cs="Arial"/>
          <w:b/>
        </w:rPr>
        <w:tab/>
      </w:r>
      <w:r w:rsidR="00BD38B3" w:rsidRPr="00A701AF">
        <w:rPr>
          <w:rFonts w:ascii="Arial" w:hAnsi="Arial" w:cs="Arial"/>
          <w:b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TELEPHONE OF BOOKER:</w:t>
      </w:r>
      <w:r w:rsidR="00BD38B3">
        <w:rPr>
          <w:rFonts w:ascii="Arial" w:hAnsi="Arial" w:cs="Arial"/>
          <w:b/>
          <w:u w:val="single"/>
        </w:rPr>
        <w:tab/>
      </w:r>
      <w:r w:rsid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F03802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DEPARTMENTAL FOAPAL:</w:t>
      </w:r>
      <w:r w:rsidR="00BD38B3">
        <w:rPr>
          <w:rFonts w:ascii="Arial" w:hAnsi="Arial" w:cs="Arial"/>
          <w:b/>
          <w:u w:val="single"/>
        </w:rPr>
        <w:tab/>
      </w:r>
      <w:r w:rsidR="00BD38B3" w:rsidRPr="00F03802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887B69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F03802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714B63" w:rsidRDefault="00714B63" w:rsidP="00602A76">
      <w:pPr>
        <w:spacing w:after="0"/>
        <w:jc w:val="center"/>
        <w:rPr>
          <w:rFonts w:ascii="Arial" w:hAnsi="Arial" w:cs="Arial"/>
          <w:b/>
          <w:u w:val="single"/>
        </w:rPr>
      </w:pPr>
    </w:p>
    <w:p w:rsidR="00602A76" w:rsidRDefault="00C31246" w:rsidP="00602A76">
      <w:pPr>
        <w:spacing w:after="0"/>
        <w:jc w:val="center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VIDEO</w:t>
      </w:r>
      <w:r w:rsidR="00602A76">
        <w:rPr>
          <w:rFonts w:ascii="Arial" w:hAnsi="Arial" w:cs="Arial"/>
          <w:b/>
          <w:u w:val="single"/>
        </w:rPr>
        <w:t>/AUDIO</w:t>
      </w:r>
      <w:r w:rsidRPr="00BD38B3">
        <w:rPr>
          <w:rFonts w:ascii="Arial" w:hAnsi="Arial" w:cs="Arial"/>
          <w:b/>
          <w:u w:val="single"/>
        </w:rPr>
        <w:t xml:space="preserve"> CONFERENC</w:t>
      </w:r>
      <w:r w:rsidR="00602A76">
        <w:rPr>
          <w:rFonts w:ascii="Arial" w:hAnsi="Arial" w:cs="Arial"/>
          <w:b/>
          <w:u w:val="single"/>
        </w:rPr>
        <w:t>ING</w:t>
      </w:r>
      <w:r w:rsidRPr="00BD38B3">
        <w:rPr>
          <w:rFonts w:ascii="Arial" w:hAnsi="Arial" w:cs="Arial"/>
          <w:b/>
          <w:u w:val="single"/>
        </w:rPr>
        <w:t xml:space="preserve"> – 301 AND 302</w:t>
      </w:r>
    </w:p>
    <w:p w:rsidR="00602A76" w:rsidRDefault="00602A76" w:rsidP="00602A7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303 SCREEN ONLY</w:t>
      </w:r>
    </w:p>
    <w:p w:rsidR="00AB6123" w:rsidRDefault="00AB6123" w:rsidP="00602A76">
      <w:pPr>
        <w:spacing w:after="0"/>
        <w:jc w:val="center"/>
        <w:rPr>
          <w:rFonts w:ascii="Arial" w:hAnsi="Arial" w:cs="Arial"/>
          <w:b/>
          <w:u w:val="single"/>
        </w:rPr>
      </w:pPr>
    </w:p>
    <w:p w:rsidR="00602A76" w:rsidRDefault="00602A76" w:rsidP="00DD0D1D">
      <w:pPr>
        <w:spacing w:after="0"/>
        <w:rPr>
          <w:rFonts w:ascii="Arial" w:hAnsi="Arial" w:cs="Arial"/>
          <w:b/>
          <w:u w:val="single"/>
        </w:rPr>
      </w:pPr>
    </w:p>
    <w:p w:rsidR="00BD38B3" w:rsidRDefault="00602A76" w:rsidP="00BD38B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>YES</w:t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>NO</w:t>
      </w:r>
    </w:p>
    <w:p w:rsidR="00602A76" w:rsidRDefault="00602A76" w:rsidP="00BD38B3">
      <w:pPr>
        <w:spacing w:after="0"/>
        <w:rPr>
          <w:rFonts w:ascii="Arial" w:hAnsi="Arial" w:cs="Arial"/>
          <w:b/>
          <w:u w:val="single"/>
        </w:rPr>
      </w:pPr>
    </w:p>
    <w:p w:rsidR="00602A76" w:rsidRPr="00602A76" w:rsidRDefault="00602A76" w:rsidP="00BD38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VIDEO/AUDIO CONFERENCE:</w:t>
      </w:r>
      <w:r w:rsidRPr="00602A76">
        <w:rPr>
          <w:rFonts w:ascii="Arial" w:hAnsi="Arial" w:cs="Arial"/>
          <w:b/>
        </w:rPr>
        <w:tab/>
      </w:r>
      <w:r w:rsidRPr="00602A76">
        <w:rPr>
          <w:rFonts w:ascii="Arial" w:hAnsi="Arial" w:cs="Arial"/>
          <w:b/>
        </w:rPr>
        <w:tab/>
      </w:r>
      <w:r w:rsidR="00714B6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 w:rsidRPr="00602A76">
        <w:rPr>
          <w:rFonts w:ascii="Arial" w:hAnsi="Arial" w:cs="Arial"/>
          <w:b/>
        </w:rPr>
        <w:tab/>
      </w:r>
      <w:r w:rsidRPr="00602A7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 w:rsidRPr="00602A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31246" w:rsidRPr="00BD38B3" w:rsidRDefault="00C31246" w:rsidP="00BD38B3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FOOD:</w:t>
      </w:r>
      <w:r w:rsidR="00BD38B3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DRINK:</w:t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BD38B3" w:rsidRDefault="00C31246" w:rsidP="00DD0D1D">
      <w:pPr>
        <w:spacing w:after="0"/>
        <w:rPr>
          <w:rFonts w:ascii="Arial" w:hAnsi="Arial" w:cs="Arial"/>
          <w:b/>
          <w:u w:val="single"/>
        </w:rPr>
      </w:pPr>
      <w:r w:rsidRPr="00BD38B3">
        <w:rPr>
          <w:rFonts w:ascii="Arial" w:hAnsi="Arial" w:cs="Arial"/>
          <w:b/>
          <w:u w:val="single"/>
        </w:rPr>
        <w:t>CATERER:</w:t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  <w:r w:rsidR="00BD38B3" w:rsidRPr="00BD38B3">
        <w:rPr>
          <w:rFonts w:ascii="Arial" w:hAnsi="Arial" w:cs="Arial"/>
          <w:b/>
        </w:rPr>
        <w:tab/>
      </w:r>
      <w:r w:rsidR="00BD38B3" w:rsidRPr="00BD38B3">
        <w:rPr>
          <w:rFonts w:ascii="Arial" w:hAnsi="Arial" w:cs="Arial"/>
          <w:b/>
        </w:rPr>
        <w:tab/>
      </w:r>
      <w:r w:rsidR="00BD38B3">
        <w:rPr>
          <w:rFonts w:ascii="Arial" w:hAnsi="Arial" w:cs="Arial"/>
          <w:b/>
          <w:u w:val="single"/>
        </w:rPr>
        <w:tab/>
      </w:r>
    </w:p>
    <w:p w:rsidR="00BD38B3" w:rsidRDefault="00BD38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D38B3" w:rsidRDefault="00BD38B3" w:rsidP="00BD38B3">
      <w:pPr>
        <w:keepNext/>
        <w:shd w:val="clear" w:color="auto" w:fill="FFFFFC"/>
        <w:spacing w:after="0" w:line="240" w:lineRule="auto"/>
        <w:outlineLvl w:val="2"/>
        <w:rPr>
          <w:rFonts w:ascii="Arial" w:eastAsia="Times New Roman" w:hAnsi="Arial" w:cs="Arial"/>
          <w:b/>
          <w:color w:val="444444"/>
          <w:spacing w:val="3"/>
          <w:lang w:val="en" w:eastAsia="en-CA"/>
        </w:rPr>
      </w:pPr>
      <w:r w:rsidRPr="002075B6">
        <w:rPr>
          <w:rFonts w:ascii="Arial" w:eastAsia="Times New Roman" w:hAnsi="Arial" w:cs="Arial"/>
          <w:b/>
          <w:color w:val="444444"/>
          <w:spacing w:val="3"/>
          <w:lang w:val="en" w:eastAsia="en-CA"/>
        </w:rPr>
        <w:lastRenderedPageBreak/>
        <w:t>The James Administration Building has three meeting rooms</w:t>
      </w:r>
      <w:r w:rsidRPr="00313FF3">
        <w:rPr>
          <w:rFonts w:ascii="Arial" w:eastAsia="Times New Roman" w:hAnsi="Arial" w:cs="Arial"/>
          <w:b/>
          <w:spacing w:val="3"/>
          <w:lang w:val="en" w:eastAsia="en-CA"/>
        </w:rPr>
        <w:t>:</w:t>
      </w:r>
      <w:r w:rsidRPr="002075B6">
        <w:rPr>
          <w:rFonts w:ascii="Arial" w:eastAsia="Times New Roman" w:hAnsi="Arial" w:cs="Arial"/>
          <w:b/>
          <w:color w:val="444444"/>
          <w:spacing w:val="3"/>
          <w:lang w:val="en" w:eastAsia="en-CA"/>
        </w:rPr>
        <w:t xml:space="preserve"> 301, 302, and 303, that can be booked by the McGill community. The request form should be e-mailed to </w:t>
      </w:r>
      <w:r w:rsidR="00380B98">
        <w:rPr>
          <w:rFonts w:ascii="Arial" w:eastAsia="Times New Roman" w:hAnsi="Arial" w:cs="Arial"/>
          <w:b/>
          <w:color w:val="444444"/>
          <w:spacing w:val="3"/>
          <w:lang w:val="en" w:eastAsia="en-CA"/>
        </w:rPr>
        <w:t>Jennifer O’Neil</w:t>
      </w:r>
      <w:r w:rsidRPr="002075B6">
        <w:rPr>
          <w:rFonts w:ascii="Arial" w:eastAsia="Times New Roman" w:hAnsi="Arial" w:cs="Arial"/>
          <w:b/>
          <w:color w:val="444444"/>
          <w:spacing w:val="3"/>
          <w:lang w:val="en" w:eastAsia="en-CA"/>
        </w:rPr>
        <w:t xml:space="preserve"> at: </w:t>
      </w:r>
      <w:hyperlink r:id="rId7" w:history="1">
        <w:r w:rsidR="00380B98" w:rsidRPr="007674A9">
          <w:rPr>
            <w:rStyle w:val="Hyperlink"/>
            <w:rFonts w:ascii="Arial" w:eastAsia="Times New Roman" w:hAnsi="Arial" w:cs="Arial"/>
            <w:b/>
            <w:spacing w:val="3"/>
            <w:lang w:val="en" w:eastAsia="en-CA"/>
          </w:rPr>
          <w:t>jennifer.oneil@mcgill.ca</w:t>
        </w:r>
      </w:hyperlink>
      <w:r w:rsidR="00380B98">
        <w:rPr>
          <w:rFonts w:ascii="Arial" w:eastAsia="Times New Roman" w:hAnsi="Arial" w:cs="Arial"/>
          <w:b/>
          <w:color w:val="444444"/>
          <w:spacing w:val="3"/>
          <w:lang w:val="en" w:eastAsia="en-CA"/>
        </w:rPr>
        <w:t xml:space="preserve">. </w:t>
      </w:r>
    </w:p>
    <w:p w:rsidR="00380B98" w:rsidRPr="002075B6" w:rsidRDefault="00380B98" w:rsidP="00BD38B3">
      <w:pPr>
        <w:keepNext/>
        <w:shd w:val="clear" w:color="auto" w:fill="FFFFFC"/>
        <w:spacing w:after="0" w:line="240" w:lineRule="auto"/>
        <w:outlineLvl w:val="2"/>
        <w:rPr>
          <w:rFonts w:ascii="Arial" w:eastAsia="Times New Roman" w:hAnsi="Arial" w:cs="Arial"/>
          <w:b/>
          <w:color w:val="1F5187"/>
          <w:spacing w:val="3"/>
          <w:u w:val="single"/>
          <w:lang w:val="en" w:eastAsia="en-CA"/>
        </w:rPr>
      </w:pPr>
    </w:p>
    <w:p w:rsidR="00BD38B3" w:rsidRPr="00A8143A" w:rsidRDefault="00BD38B3" w:rsidP="00BD38B3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lang w:eastAsia="en-CA"/>
        </w:rPr>
      </w:pPr>
      <w:r w:rsidRPr="00A8143A">
        <w:rPr>
          <w:rFonts w:ascii="Arial" w:eastAsia="Times New Roman" w:hAnsi="Arial" w:cs="Arial"/>
          <w:bCs/>
          <w:color w:val="000000"/>
          <w:lang w:eastAsia="en-CA"/>
        </w:rPr>
        <w:t xml:space="preserve">Bookings are done with </w:t>
      </w:r>
      <w:r w:rsidR="00380B98" w:rsidRPr="00A8143A">
        <w:rPr>
          <w:rFonts w:ascii="Arial" w:eastAsia="Times New Roman" w:hAnsi="Arial" w:cs="Arial"/>
          <w:bCs/>
          <w:color w:val="000000"/>
          <w:lang w:eastAsia="en-CA"/>
        </w:rPr>
        <w:t>15-minute</w:t>
      </w:r>
      <w:r w:rsidRPr="00A8143A">
        <w:rPr>
          <w:rFonts w:ascii="Arial" w:eastAsia="Times New Roman" w:hAnsi="Arial" w:cs="Arial"/>
          <w:bCs/>
          <w:color w:val="000000"/>
          <w:lang w:eastAsia="en-CA"/>
        </w:rPr>
        <w:t xml:space="preserve"> gaps between meetings only if requested.</w:t>
      </w:r>
    </w:p>
    <w:p w:rsidR="00BD38B3" w:rsidRPr="002075B6" w:rsidRDefault="00BD38B3" w:rsidP="00BD38B3">
      <w:pPr>
        <w:keepNext/>
        <w:shd w:val="clear" w:color="auto" w:fill="FFFFFC"/>
        <w:spacing w:after="0" w:line="240" w:lineRule="auto"/>
        <w:outlineLvl w:val="2"/>
        <w:rPr>
          <w:rFonts w:ascii="Arial" w:eastAsia="Times New Roman" w:hAnsi="Arial" w:cs="Arial"/>
          <w:b/>
          <w:color w:val="1F5187"/>
          <w:spacing w:val="3"/>
          <w:u w:val="single"/>
          <w:lang w:eastAsia="en-CA"/>
        </w:rPr>
      </w:pPr>
    </w:p>
    <w:p w:rsidR="00BD38B3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bCs/>
          <w:color w:val="000000"/>
          <w:lang w:eastAsia="en-CA"/>
        </w:rPr>
        <w:t>RULES OF USE</w:t>
      </w:r>
    </w:p>
    <w:p w:rsidR="00BD38B3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BD38B3" w:rsidRPr="00084309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08430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Do not book directly into the Secretariat calendar, </w:t>
      </w:r>
      <w:r w:rsidR="00F03802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as we cannot guarantee your booking will be respected</w:t>
      </w:r>
    </w:p>
    <w:p w:rsidR="00BD38B3" w:rsidRPr="002075B6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BD38B3" w:rsidRPr="002075B6" w:rsidRDefault="00BD38B3" w:rsidP="00BD38B3">
      <w:pPr>
        <w:spacing w:after="0"/>
        <w:rPr>
          <w:rFonts w:ascii="Arial" w:hAnsi="Arial" w:cs="Arial"/>
          <w:b/>
        </w:rPr>
      </w:pPr>
      <w:r w:rsidRPr="002075B6">
        <w:rPr>
          <w:rFonts w:ascii="Arial" w:hAnsi="Arial" w:cs="Arial"/>
          <w:b/>
        </w:rPr>
        <w:t xml:space="preserve">The tables in the conference rooms </w:t>
      </w:r>
      <w:r w:rsidRPr="00441A6F">
        <w:rPr>
          <w:rFonts w:ascii="Arial" w:hAnsi="Arial" w:cs="Arial"/>
          <w:b/>
        </w:rPr>
        <w:t xml:space="preserve">are </w:t>
      </w:r>
      <w:r w:rsidRPr="00441A6F">
        <w:rPr>
          <w:rFonts w:ascii="Arial" w:hAnsi="Arial" w:cs="Arial"/>
          <w:b/>
          <w:color w:val="C00000"/>
          <w:u w:val="single"/>
        </w:rPr>
        <w:t>NOT to be moved</w:t>
      </w:r>
      <w:r w:rsidRPr="002075B6">
        <w:rPr>
          <w:rFonts w:ascii="Arial" w:hAnsi="Arial" w:cs="Arial"/>
          <w:b/>
          <w:color w:val="FF0000"/>
        </w:rPr>
        <w:t>.</w:t>
      </w:r>
      <w:r w:rsidRPr="002075B6">
        <w:rPr>
          <w:rFonts w:ascii="Arial" w:hAnsi="Arial" w:cs="Arial"/>
          <w:b/>
        </w:rPr>
        <w:t xml:space="preserve"> The glass covered </w:t>
      </w:r>
      <w:r>
        <w:rPr>
          <w:rFonts w:ascii="Arial" w:hAnsi="Arial" w:cs="Arial"/>
          <w:b/>
        </w:rPr>
        <w:t>tops can easily be broken</w:t>
      </w:r>
      <w:r w:rsidRPr="002075B6">
        <w:rPr>
          <w:rFonts w:ascii="Arial" w:hAnsi="Arial" w:cs="Arial"/>
          <w:b/>
        </w:rPr>
        <w:t xml:space="preserve">. Make it your responsibility to check the room before and after each meeting and report any problems to the Secretariat. </w:t>
      </w:r>
      <w:r>
        <w:rPr>
          <w:rFonts w:ascii="Arial" w:hAnsi="Arial" w:cs="Arial"/>
          <w:b/>
        </w:rPr>
        <w:t xml:space="preserve">Please note that the Secretariat is </w:t>
      </w:r>
      <w:r w:rsidRPr="001B682A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responsible for any broken or damaged materials.</w:t>
      </w:r>
    </w:p>
    <w:p w:rsidR="00BD38B3" w:rsidRPr="002075B6" w:rsidRDefault="00BD38B3" w:rsidP="00BD38B3">
      <w:pPr>
        <w:spacing w:after="0"/>
        <w:rPr>
          <w:rFonts w:ascii="Arial" w:hAnsi="Arial" w:cs="Arial"/>
          <w:b/>
        </w:rPr>
      </w:pPr>
    </w:p>
    <w:p w:rsidR="00BD38B3" w:rsidRPr="002075B6" w:rsidRDefault="00BD38B3" w:rsidP="00BD38B3">
      <w:pPr>
        <w:spacing w:after="0"/>
        <w:rPr>
          <w:rFonts w:ascii="Arial" w:hAnsi="Arial" w:cs="Arial"/>
          <w:b/>
        </w:rPr>
      </w:pPr>
      <w:r w:rsidRPr="002075B6">
        <w:rPr>
          <w:rFonts w:ascii="Arial" w:hAnsi="Arial" w:cs="Arial"/>
          <w:b/>
        </w:rPr>
        <w:t>Please leave the room and the surrounding area acceptable for the next group.</w:t>
      </w:r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color w:val="000000"/>
          <w:lang w:eastAsia="en-CA"/>
        </w:rPr>
        <w:t xml:space="preserve">All food and or beverages are to be placed in the reception area and not in the rooms. </w:t>
      </w:r>
    </w:p>
    <w:p w:rsidR="00BD38B3" w:rsidRPr="002075B6" w:rsidRDefault="00BD38B3" w:rsidP="00BD38B3">
      <w:pPr>
        <w:spacing w:after="0"/>
        <w:rPr>
          <w:rFonts w:ascii="Arial" w:hAnsi="Arial" w:cs="Arial"/>
          <w:b/>
        </w:rPr>
      </w:pPr>
    </w:p>
    <w:p w:rsidR="00BD38B3" w:rsidRPr="002075B6" w:rsidRDefault="00BD38B3" w:rsidP="00BD38B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bCs/>
          <w:color w:val="000000"/>
          <w:lang w:eastAsia="en-CA"/>
        </w:rPr>
        <w:t>The request form must be completed with the FOAPAL of the one responsible for the meeting. Charges will be made when necessary.</w:t>
      </w:r>
    </w:p>
    <w:p w:rsidR="00BD38B3" w:rsidRPr="002075B6" w:rsidRDefault="00BD38B3" w:rsidP="00BD38B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BD38B3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color w:val="000000"/>
          <w:lang w:eastAsia="en-CA"/>
        </w:rPr>
        <w:t>Video-conferencing facilities are available and NCS can assist you with any concerns you may have. You are also responsible for long distance calls</w:t>
      </w:r>
      <w:r>
        <w:rPr>
          <w:rFonts w:ascii="Arial" w:eastAsia="Times New Roman" w:hAnsi="Arial" w:cs="Arial"/>
          <w:b/>
          <w:color w:val="000000"/>
          <w:lang w:eastAsia="en-CA"/>
        </w:rPr>
        <w:t xml:space="preserve">. </w:t>
      </w:r>
    </w:p>
    <w:p w:rsidR="00BD38B3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</w:p>
    <w:p w:rsidR="00BD38B3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b/>
          <w:color w:val="000000"/>
          <w:lang w:eastAsia="en-CA"/>
        </w:rPr>
        <w:t xml:space="preserve">Please note that the Secretariat is </w:t>
      </w:r>
      <w:r w:rsidRPr="00CF2521">
        <w:rPr>
          <w:rFonts w:ascii="Arial" w:eastAsia="Times New Roman" w:hAnsi="Arial" w:cs="Arial"/>
          <w:b/>
          <w:color w:val="000000"/>
          <w:u w:val="single"/>
          <w:lang w:eastAsia="en-CA"/>
        </w:rPr>
        <w:t>not</w:t>
      </w:r>
      <w:r>
        <w:rPr>
          <w:rFonts w:ascii="Arial" w:eastAsia="Times New Roman" w:hAnsi="Arial" w:cs="Arial"/>
          <w:b/>
          <w:color w:val="000000"/>
          <w:lang w:eastAsia="en-CA"/>
        </w:rPr>
        <w:t xml:space="preserve"> responsible for technical support in the rooms. For troubleshooting assistance, please phone the ICS Help Desk at 514-398-3398.</w:t>
      </w:r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color w:val="000000"/>
          <w:lang w:eastAsia="en-CA"/>
        </w:rPr>
        <w:t>The VGA, HDMI and DVI cables are available at the Secretariat in room 313.</w:t>
      </w:r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color w:val="000000"/>
          <w:lang w:eastAsia="en-CA"/>
        </w:rPr>
      </w:pPr>
    </w:p>
    <w:p w:rsidR="00BD38B3" w:rsidRPr="002075B6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CA"/>
        </w:rPr>
      </w:pPr>
      <w:r w:rsidRPr="002075B6">
        <w:rPr>
          <w:rFonts w:ascii="Arial" w:eastAsia="Times New Roman" w:hAnsi="Arial" w:cs="Arial"/>
          <w:b/>
          <w:bCs/>
          <w:color w:val="000000"/>
          <w:lang w:eastAsia="en-CA"/>
        </w:rPr>
        <w:t>ACCESS TO THE ROOMS</w:t>
      </w:r>
      <w:r w:rsidRPr="002075B6">
        <w:rPr>
          <w:rFonts w:ascii="Arial" w:eastAsia="Times New Roman" w:hAnsi="Arial" w:cs="Arial"/>
          <w:b/>
          <w:color w:val="000000"/>
          <w:lang w:eastAsia="en-CA"/>
        </w:rPr>
        <w:t>:</w:t>
      </w:r>
    </w:p>
    <w:p w:rsidR="00BD38B3" w:rsidRPr="002075B6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CA"/>
        </w:rPr>
      </w:pPr>
    </w:p>
    <w:p w:rsidR="00BD38B3" w:rsidRPr="00A8143A" w:rsidRDefault="00BD38B3" w:rsidP="00BD38B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The James Conference rooms </w:t>
      </w:r>
      <w:r w:rsidR="00DA0DE9">
        <w:rPr>
          <w:rFonts w:ascii="Arial" w:eastAsia="Times New Roman" w:hAnsi="Arial" w:cs="Arial"/>
          <w:iCs/>
          <w:color w:val="000000"/>
          <w:lang w:eastAsia="en-CA"/>
        </w:rPr>
        <w:t>are open only from 7:45 a.m. – 5</w:t>
      </w:r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:00 p.m. </w:t>
      </w:r>
    </w:p>
    <w:p w:rsidR="00BD38B3" w:rsidRPr="00A8143A" w:rsidRDefault="00BD38B3" w:rsidP="00BD38B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Please note that you are responsible for any Security needs outside of the regular building hours. Security Services website </w:t>
      </w:r>
      <w:proofErr w:type="gramStart"/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is  </w:t>
      </w:r>
      <w:proofErr w:type="gramEnd"/>
      <w:hyperlink r:id="rId8" w:history="1">
        <w:r w:rsidRPr="00A8143A">
          <w:rPr>
            <w:rFonts w:ascii="Arial" w:eastAsia="Times New Roman" w:hAnsi="Arial" w:cs="Arial"/>
            <w:iCs/>
            <w:color w:val="0000FF"/>
            <w:u w:val="single"/>
            <w:lang w:eastAsia="en-CA"/>
          </w:rPr>
          <w:t>www.mcgill.ca/security</w:t>
        </w:r>
      </w:hyperlink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. </w:t>
      </w:r>
    </w:p>
    <w:p w:rsidR="00BD38B3" w:rsidRPr="00A8143A" w:rsidRDefault="00BD38B3" w:rsidP="00BD38B3">
      <w:pPr>
        <w:spacing w:after="0" w:line="240" w:lineRule="auto"/>
        <w:rPr>
          <w:rFonts w:ascii="Arial" w:eastAsia="Times New Roman" w:hAnsi="Arial" w:cs="Arial"/>
          <w:iCs/>
          <w:color w:val="000000"/>
          <w:lang w:eastAsia="en-CA"/>
        </w:rPr>
      </w:pPr>
      <w:r w:rsidRPr="00A8143A">
        <w:rPr>
          <w:rFonts w:ascii="Arial" w:eastAsia="Times New Roman" w:hAnsi="Arial" w:cs="Arial"/>
          <w:iCs/>
          <w:color w:val="000000"/>
          <w:lang w:eastAsia="en-CA"/>
        </w:rPr>
        <w:t xml:space="preserve">A list of visitors to the James Building should be sent to the Info Desk agents at </w:t>
      </w:r>
      <w:hyperlink r:id="rId9" w:history="1">
        <w:r w:rsidRPr="00A8143A">
          <w:rPr>
            <w:rFonts w:ascii="Arial" w:eastAsia="Times New Roman" w:hAnsi="Arial" w:cs="Arial"/>
            <w:iCs/>
            <w:color w:val="0000FF"/>
            <w:u w:val="single"/>
            <w:lang w:eastAsia="en-CA"/>
          </w:rPr>
          <w:t>jamesinfodesk.vpf@mcgill.ca</w:t>
        </w:r>
      </w:hyperlink>
      <w:r w:rsidRPr="00A8143A">
        <w:rPr>
          <w:rFonts w:ascii="Arial" w:eastAsia="Times New Roman" w:hAnsi="Arial" w:cs="Arial"/>
          <w:iCs/>
          <w:color w:val="000000"/>
          <w:lang w:eastAsia="en-CA"/>
        </w:rPr>
        <w:t>”. An agent can also be reached at 514 398 1774.</w:t>
      </w:r>
    </w:p>
    <w:p w:rsidR="00BD38B3" w:rsidRPr="002075B6" w:rsidRDefault="00BD38B3" w:rsidP="00BD38B3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BD38B3" w:rsidRPr="002075B6" w:rsidRDefault="00BD38B3" w:rsidP="00BD38B3">
      <w:pPr>
        <w:spacing w:after="0" w:line="240" w:lineRule="auto"/>
        <w:ind w:left="720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BD38B3" w:rsidRPr="002075B6" w:rsidRDefault="00BD38B3" w:rsidP="00BD38B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  <w:r w:rsidRPr="002075B6">
        <w:rPr>
          <w:rFonts w:ascii="Arial" w:eastAsia="Times New Roman" w:hAnsi="Arial" w:cs="Arial"/>
          <w:b/>
          <w:lang w:val="en-US"/>
        </w:rPr>
        <w:t>AGREED ON ________DAY OF_________20_______</w:t>
      </w: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  <w:r w:rsidRPr="002075B6">
        <w:rPr>
          <w:rFonts w:ascii="Arial" w:eastAsia="Times New Roman" w:hAnsi="Arial" w:cs="Arial"/>
          <w:b/>
          <w:lang w:val="en-US"/>
        </w:rPr>
        <w:t>_______________________________________________________</w:t>
      </w: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  <w:r w:rsidRPr="002075B6">
        <w:rPr>
          <w:rFonts w:ascii="Arial" w:eastAsia="Times New Roman" w:hAnsi="Arial" w:cs="Arial"/>
          <w:b/>
          <w:lang w:val="en-US"/>
        </w:rPr>
        <w:t>Signature of Client</w:t>
      </w: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</w:p>
    <w:p w:rsidR="00BD38B3" w:rsidRPr="002075B6" w:rsidRDefault="00BD38B3" w:rsidP="00BD38B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eastAsia="Times New Roman" w:hAnsi="Arial" w:cs="Arial"/>
          <w:b/>
          <w:lang w:val="en-US"/>
        </w:rPr>
      </w:pPr>
      <w:r w:rsidRPr="002075B6">
        <w:rPr>
          <w:rFonts w:ascii="Arial" w:eastAsia="Times New Roman" w:hAnsi="Arial" w:cs="Arial"/>
          <w:b/>
          <w:lang w:val="en-US"/>
        </w:rPr>
        <w:t>______________________________________________________</w:t>
      </w:r>
    </w:p>
    <w:p w:rsidR="00C31246" w:rsidRDefault="00BD38B3" w:rsidP="00EA6523">
      <w:pPr>
        <w:tabs>
          <w:tab w:val="left" w:pos="1440"/>
          <w:tab w:val="center" w:pos="4680"/>
          <w:tab w:val="right" w:pos="9360"/>
        </w:tabs>
        <w:spacing w:after="0" w:line="240" w:lineRule="auto"/>
        <w:ind w:right="-360"/>
        <w:rPr>
          <w:rFonts w:ascii="Arial" w:hAnsi="Arial" w:cs="Arial"/>
          <w:b/>
        </w:rPr>
      </w:pPr>
      <w:r w:rsidRPr="002075B6">
        <w:rPr>
          <w:rFonts w:ascii="Arial" w:eastAsia="Times New Roman" w:hAnsi="Arial" w:cs="Arial"/>
          <w:b/>
          <w:lang w:val="en-US"/>
        </w:rPr>
        <w:t>Print Name &amp; Telephone Number</w:t>
      </w:r>
    </w:p>
    <w:p w:rsidR="00C31246" w:rsidRDefault="00C31246" w:rsidP="00DD0D1D">
      <w:pPr>
        <w:spacing w:after="0"/>
        <w:rPr>
          <w:rFonts w:ascii="Arial" w:hAnsi="Arial" w:cs="Arial"/>
          <w:b/>
        </w:rPr>
      </w:pPr>
    </w:p>
    <w:p w:rsidR="00C31246" w:rsidRPr="00C31246" w:rsidRDefault="00C31246" w:rsidP="00DD0D1D">
      <w:pPr>
        <w:spacing w:after="0"/>
        <w:rPr>
          <w:rFonts w:ascii="Arial" w:hAnsi="Arial" w:cs="Arial"/>
          <w:b/>
        </w:rPr>
      </w:pPr>
    </w:p>
    <w:sectPr w:rsidR="00C31246" w:rsidRPr="00C3124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02" w:rsidRDefault="00F03802" w:rsidP="00F03802">
      <w:pPr>
        <w:spacing w:after="0" w:line="240" w:lineRule="auto"/>
      </w:pPr>
      <w:r>
        <w:separator/>
      </w:r>
    </w:p>
  </w:endnote>
  <w:endnote w:type="continuationSeparator" w:id="0">
    <w:p w:rsidR="00F03802" w:rsidRDefault="00F03802" w:rsidP="00F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02" w:rsidRDefault="00F03802" w:rsidP="00F03802">
      <w:pPr>
        <w:spacing w:after="0" w:line="240" w:lineRule="auto"/>
      </w:pPr>
      <w:r>
        <w:separator/>
      </w:r>
    </w:p>
  </w:footnote>
  <w:footnote w:type="continuationSeparator" w:id="0">
    <w:p w:rsidR="00F03802" w:rsidRDefault="00F03802" w:rsidP="00F0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02" w:rsidRDefault="00F03802" w:rsidP="00F03802">
    <w:pPr>
      <w:pStyle w:val="Header"/>
      <w:ind w:left="284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ge">
            <wp:posOffset>361950</wp:posOffset>
          </wp:positionV>
          <wp:extent cx="1857375" cy="361950"/>
          <wp:effectExtent l="0" t="0" r="952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D"/>
    <w:rsid w:val="00090D7C"/>
    <w:rsid w:val="00380B98"/>
    <w:rsid w:val="00602A76"/>
    <w:rsid w:val="00714B63"/>
    <w:rsid w:val="00887B69"/>
    <w:rsid w:val="00A701AF"/>
    <w:rsid w:val="00AB6123"/>
    <w:rsid w:val="00BD38B3"/>
    <w:rsid w:val="00C26B27"/>
    <w:rsid w:val="00C31246"/>
    <w:rsid w:val="00C717FE"/>
    <w:rsid w:val="00D90F08"/>
    <w:rsid w:val="00DA0DE9"/>
    <w:rsid w:val="00DD0D1D"/>
    <w:rsid w:val="00EA6523"/>
    <w:rsid w:val="00F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B6179"/>
  <w15:docId w15:val="{829EA782-860C-4FA8-BCC7-3AE2125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02"/>
  </w:style>
  <w:style w:type="paragraph" w:styleId="Footer">
    <w:name w:val="footer"/>
    <w:basedOn w:val="Normal"/>
    <w:link w:val="FooterChar"/>
    <w:uiPriority w:val="99"/>
    <w:unhideWhenUsed/>
    <w:rsid w:val="00F0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02"/>
  </w:style>
  <w:style w:type="character" w:styleId="FollowedHyperlink">
    <w:name w:val="FollowedHyperlink"/>
    <w:basedOn w:val="DefaultParagraphFont"/>
    <w:uiPriority w:val="99"/>
    <w:semiHidden/>
    <w:unhideWhenUsed/>
    <w:rsid w:val="00AB6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secu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ifer.oneil@mcgill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gill.ca/secretariat/james-meeting-rooms-3rd-flo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mesinfodesk.vpf@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Georgia Ntentis, Ms.</cp:lastModifiedBy>
  <cp:revision>2</cp:revision>
  <dcterms:created xsi:type="dcterms:W3CDTF">2018-08-23T13:44:00Z</dcterms:created>
  <dcterms:modified xsi:type="dcterms:W3CDTF">2018-08-23T13:44:00Z</dcterms:modified>
</cp:coreProperties>
</file>